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FA" w:rsidRPr="00975AD8" w:rsidRDefault="00F47AFA" w:rsidP="00F47AFA">
      <w:pPr>
        <w:suppressAutoHyphens/>
        <w:spacing w:after="0"/>
        <w:ind w:right="22"/>
        <w:jc w:val="center"/>
        <w:rPr>
          <w:rFonts w:eastAsia="Times New Roman" w:cs="Times New Roman"/>
          <w:sz w:val="24"/>
          <w:szCs w:val="24"/>
          <w:lang w:eastAsia="ru-RU"/>
        </w:rPr>
      </w:pPr>
      <w:bookmarkStart w:id="0" w:name="_Hlk2964809"/>
      <w:bookmarkStart w:id="1" w:name="_Hlk2994392"/>
      <w:r w:rsidRPr="00975AD8">
        <w:rPr>
          <w:rFonts w:eastAsia="Times New Roman" w:cs="Times New Roman"/>
          <w:sz w:val="24"/>
          <w:szCs w:val="24"/>
          <w:lang w:eastAsia="ru-RU"/>
        </w:rPr>
        <w:t>Министерство образования и науки Самарской области</w:t>
      </w:r>
    </w:p>
    <w:p w:rsidR="00F47AFA" w:rsidRPr="00975AD8" w:rsidRDefault="00F47AFA" w:rsidP="00F47AFA">
      <w:pPr>
        <w:suppressAutoHyphens/>
        <w:spacing w:after="0"/>
        <w:jc w:val="center"/>
        <w:rPr>
          <w:rFonts w:eastAsia="Times New Roman" w:cs="Times New Roman"/>
          <w:sz w:val="24"/>
          <w:szCs w:val="24"/>
          <w:lang w:eastAsia="ru-RU"/>
        </w:rPr>
      </w:pPr>
      <w:r w:rsidRPr="00975AD8">
        <w:rPr>
          <w:rFonts w:eastAsia="Times New Roman" w:cs="Times New Roman"/>
          <w:sz w:val="24"/>
          <w:szCs w:val="24"/>
          <w:lang w:eastAsia="ru-RU"/>
        </w:rPr>
        <w:t xml:space="preserve">государственное автономное профессиональное образовательное учреждение </w:t>
      </w:r>
    </w:p>
    <w:p w:rsidR="00F47AFA" w:rsidRPr="00975AD8" w:rsidRDefault="00F47AFA" w:rsidP="00F47AFA">
      <w:pPr>
        <w:suppressAutoHyphens/>
        <w:spacing w:after="0"/>
        <w:jc w:val="center"/>
        <w:rPr>
          <w:rFonts w:eastAsia="Times New Roman" w:cs="Times New Roman"/>
          <w:sz w:val="24"/>
          <w:szCs w:val="24"/>
          <w:lang w:eastAsia="ru-RU"/>
        </w:rPr>
      </w:pPr>
      <w:r w:rsidRPr="00975AD8">
        <w:rPr>
          <w:rFonts w:eastAsia="Times New Roman" w:cs="Times New Roman"/>
          <w:sz w:val="24"/>
          <w:szCs w:val="24"/>
          <w:lang w:eastAsia="ru-RU"/>
        </w:rPr>
        <w:t>Самарской области</w:t>
      </w:r>
    </w:p>
    <w:p w:rsidR="00F47AFA" w:rsidRPr="00975AD8" w:rsidRDefault="00F47AFA" w:rsidP="00F47AFA">
      <w:pPr>
        <w:suppressAutoHyphens/>
        <w:spacing w:after="0"/>
        <w:jc w:val="center"/>
        <w:rPr>
          <w:rFonts w:eastAsia="Times New Roman" w:cs="Times New Roman"/>
          <w:sz w:val="6"/>
          <w:szCs w:val="20"/>
          <w:lang w:eastAsia="ru-RU"/>
        </w:rPr>
      </w:pPr>
    </w:p>
    <w:p w:rsidR="00F47AFA" w:rsidRPr="00975AD8" w:rsidRDefault="00F47AFA" w:rsidP="00F47AFA">
      <w:pPr>
        <w:suppressAutoHyphens/>
        <w:spacing w:after="0"/>
        <w:jc w:val="center"/>
        <w:rPr>
          <w:rFonts w:eastAsia="Times New Roman" w:cs="Times New Roman"/>
          <w:b/>
          <w:sz w:val="24"/>
          <w:szCs w:val="24"/>
          <w:lang w:eastAsia="ru-RU"/>
        </w:rPr>
      </w:pPr>
      <w:r w:rsidRPr="00975AD8">
        <w:rPr>
          <w:rFonts w:eastAsia="Times New Roman" w:cs="Times New Roman"/>
          <w:b/>
          <w:sz w:val="24"/>
          <w:szCs w:val="24"/>
          <w:lang w:eastAsia="ru-RU"/>
        </w:rPr>
        <w:t xml:space="preserve">«СТРОИТЕЛЬНО-ЭНЕРГЕТИЧЕСКИЙ КОЛЛЕДЖ </w:t>
      </w:r>
      <w:r w:rsidRPr="00975AD8">
        <w:rPr>
          <w:rFonts w:eastAsia="Times New Roman" w:cs="Times New Roman"/>
          <w:b/>
          <w:sz w:val="24"/>
          <w:szCs w:val="24"/>
          <w:lang w:eastAsia="ru-RU"/>
        </w:rPr>
        <w:br/>
        <w:t xml:space="preserve">(ОБРАЗОВАТЕЛЬНО-ПРОИЗВОДСТВЕННЫЙ КАМПУС)  </w:t>
      </w:r>
    </w:p>
    <w:p w:rsidR="00F47AFA" w:rsidRPr="00975AD8" w:rsidRDefault="00F47AFA" w:rsidP="00F47AFA">
      <w:pPr>
        <w:suppressAutoHyphens/>
        <w:spacing w:after="0"/>
        <w:jc w:val="center"/>
        <w:rPr>
          <w:rFonts w:eastAsia="Times New Roman" w:cs="Times New Roman"/>
          <w:b/>
          <w:sz w:val="24"/>
          <w:szCs w:val="24"/>
          <w:lang w:eastAsia="ru-RU"/>
        </w:rPr>
      </w:pPr>
      <w:r w:rsidRPr="00975AD8">
        <w:rPr>
          <w:rFonts w:eastAsia="Times New Roman" w:cs="Times New Roman"/>
          <w:b/>
          <w:sz w:val="24"/>
          <w:szCs w:val="24"/>
          <w:lang w:eastAsia="ru-RU"/>
        </w:rPr>
        <w:t>ИМ. П. МАЧНЕВА»</w:t>
      </w:r>
    </w:p>
    <w:p w:rsidR="00F47AFA" w:rsidRPr="00975AD8" w:rsidRDefault="00F47AFA" w:rsidP="00F47AFA">
      <w:pPr>
        <w:widowControl w:val="0"/>
        <w:suppressAutoHyphens/>
        <w:autoSpaceDN w:val="0"/>
        <w:spacing w:after="0"/>
        <w:jc w:val="center"/>
        <w:textAlignment w:val="baseline"/>
        <w:rPr>
          <w:rFonts w:eastAsia="Andale Sans UI" w:cs="Tahoma"/>
          <w:kern w:val="3"/>
          <w:sz w:val="24"/>
          <w:szCs w:val="24"/>
          <w:lang w:val="de-DE" w:eastAsia="ja-JP" w:bidi="fa-IR"/>
        </w:rPr>
      </w:pPr>
    </w:p>
    <w:p w:rsidR="00F47AFA" w:rsidRPr="00975AD8" w:rsidRDefault="00F47AFA" w:rsidP="00F47AFA">
      <w:pPr>
        <w:widowControl w:val="0"/>
        <w:suppressAutoHyphens/>
        <w:autoSpaceDN w:val="0"/>
        <w:spacing w:after="0"/>
        <w:jc w:val="center"/>
        <w:textAlignment w:val="baseline"/>
        <w:rPr>
          <w:rFonts w:eastAsia="Andale Sans UI" w:cs="Tahoma"/>
          <w:kern w:val="3"/>
          <w:szCs w:val="28"/>
          <w:lang w:val="de-DE" w:eastAsia="ja-JP" w:bidi="fa-IR"/>
        </w:rPr>
      </w:pPr>
    </w:p>
    <w:bookmarkEnd w:id="0"/>
    <w:p w:rsidR="00F47AFA" w:rsidRPr="00975AD8" w:rsidRDefault="00F47AFA" w:rsidP="00F47AFA">
      <w:pPr>
        <w:widowControl w:val="0"/>
        <w:suppressAutoHyphens/>
        <w:autoSpaceDN w:val="0"/>
        <w:spacing w:after="0"/>
        <w:jc w:val="center"/>
        <w:textAlignment w:val="baseline"/>
        <w:rPr>
          <w:rFonts w:eastAsia="Andale Sans UI" w:cs="Tahoma"/>
          <w:kern w:val="3"/>
          <w:szCs w:val="28"/>
          <w:lang w:val="de-DE" w:eastAsia="ja-JP" w:bidi="fa-IR"/>
        </w:rPr>
      </w:pPr>
    </w:p>
    <w:bookmarkEnd w:id="1"/>
    <w:p w:rsidR="00F47AFA" w:rsidRPr="00975AD8" w:rsidRDefault="00F47AFA" w:rsidP="00F47AFA">
      <w:pPr>
        <w:spacing w:after="0"/>
        <w:jc w:val="center"/>
        <w:rPr>
          <w:rFonts w:eastAsia="Calibri" w:cs="Times New Roman"/>
          <w:szCs w:val="28"/>
        </w:rPr>
      </w:pPr>
      <w:r w:rsidRPr="00975AD8">
        <w:rPr>
          <w:rFonts w:eastAsia="Calibri" w:cs="Times New Roman"/>
          <w:szCs w:val="28"/>
        </w:rPr>
        <w:t xml:space="preserve">     </w:t>
      </w:r>
    </w:p>
    <w:p w:rsidR="00F47AFA" w:rsidRPr="00975AD8" w:rsidRDefault="00F47AFA" w:rsidP="00F47AFA">
      <w:pPr>
        <w:spacing w:after="0"/>
        <w:rPr>
          <w:rFonts w:eastAsia="Calibri" w:cs="Times New Roman"/>
          <w:szCs w:val="28"/>
        </w:rPr>
      </w:pPr>
      <w:r w:rsidRPr="00975AD8">
        <w:rPr>
          <w:rFonts w:eastAsia="Calibri" w:cs="Times New Roman"/>
          <w:szCs w:val="28"/>
        </w:rPr>
        <w:t xml:space="preserve">          СОГЛАСОВАНО                                             УТВЕРЖДАЮ:   </w:t>
      </w:r>
    </w:p>
    <w:p w:rsidR="00F47AFA" w:rsidRPr="00975AD8" w:rsidRDefault="00F47AFA" w:rsidP="00F47AFA">
      <w:pPr>
        <w:spacing w:after="0"/>
        <w:rPr>
          <w:rFonts w:eastAsia="Calibri" w:cs="Times New Roman"/>
          <w:szCs w:val="28"/>
        </w:rPr>
      </w:pPr>
      <w:r w:rsidRPr="00975AD8">
        <w:rPr>
          <w:rFonts w:eastAsia="Calibri" w:cs="Times New Roman"/>
          <w:szCs w:val="28"/>
        </w:rPr>
        <w:t xml:space="preserve">      Председатель профкома                                            Директор </w:t>
      </w:r>
    </w:p>
    <w:p w:rsidR="00F47AFA" w:rsidRPr="00975AD8" w:rsidRDefault="00F47AFA" w:rsidP="00F47AFA">
      <w:pPr>
        <w:spacing w:after="0"/>
        <w:rPr>
          <w:rFonts w:eastAsia="Calibri" w:cs="Times New Roman"/>
          <w:szCs w:val="28"/>
        </w:rPr>
      </w:pPr>
      <w:r w:rsidRPr="00975AD8">
        <w:rPr>
          <w:rFonts w:eastAsia="Calibri" w:cs="Times New Roman"/>
          <w:szCs w:val="28"/>
        </w:rPr>
        <w:t xml:space="preserve">ГАПОУ «СЭК им. П. </w:t>
      </w:r>
      <w:proofErr w:type="spellStart"/>
      <w:proofErr w:type="gramStart"/>
      <w:r w:rsidRPr="00975AD8">
        <w:rPr>
          <w:rFonts w:eastAsia="Calibri" w:cs="Times New Roman"/>
          <w:szCs w:val="28"/>
        </w:rPr>
        <w:t>Мачнева</w:t>
      </w:r>
      <w:proofErr w:type="spellEnd"/>
      <w:r w:rsidRPr="00975AD8">
        <w:rPr>
          <w:rFonts w:eastAsia="Calibri" w:cs="Times New Roman"/>
          <w:szCs w:val="28"/>
        </w:rPr>
        <w:t xml:space="preserve">»   </w:t>
      </w:r>
      <w:proofErr w:type="gramEnd"/>
      <w:r w:rsidRPr="00975AD8">
        <w:rPr>
          <w:rFonts w:eastAsia="Calibri" w:cs="Times New Roman"/>
          <w:szCs w:val="28"/>
        </w:rPr>
        <w:t xml:space="preserve">                ГАПОУ «СЭК им. П. </w:t>
      </w:r>
      <w:proofErr w:type="spellStart"/>
      <w:r w:rsidRPr="00975AD8">
        <w:rPr>
          <w:rFonts w:eastAsia="Calibri" w:cs="Times New Roman"/>
          <w:szCs w:val="28"/>
        </w:rPr>
        <w:t>Мачнева</w:t>
      </w:r>
      <w:proofErr w:type="spellEnd"/>
      <w:r w:rsidRPr="00975AD8">
        <w:rPr>
          <w:rFonts w:eastAsia="Calibri" w:cs="Times New Roman"/>
          <w:szCs w:val="28"/>
        </w:rPr>
        <w:t>»</w:t>
      </w:r>
    </w:p>
    <w:p w:rsidR="00F47AFA" w:rsidRPr="00975AD8" w:rsidRDefault="00F47AFA" w:rsidP="00F47AFA">
      <w:pPr>
        <w:spacing w:after="0"/>
        <w:rPr>
          <w:rFonts w:eastAsia="Calibri" w:cs="Times New Roman"/>
          <w:szCs w:val="28"/>
        </w:rPr>
      </w:pPr>
      <w:r w:rsidRPr="00975AD8">
        <w:rPr>
          <w:rFonts w:eastAsia="Calibri" w:cs="Times New Roman"/>
          <w:szCs w:val="28"/>
        </w:rPr>
        <w:t xml:space="preserve">   </w:t>
      </w:r>
    </w:p>
    <w:p w:rsidR="00F47AFA" w:rsidRPr="00975AD8" w:rsidRDefault="00F47AFA" w:rsidP="00F47AFA">
      <w:pPr>
        <w:tabs>
          <w:tab w:val="left" w:pos="5297"/>
        </w:tabs>
        <w:spacing w:after="0"/>
        <w:rPr>
          <w:rFonts w:eastAsia="Calibri" w:cs="Times New Roman"/>
          <w:szCs w:val="28"/>
        </w:rPr>
      </w:pPr>
      <w:r w:rsidRPr="00975AD8">
        <w:rPr>
          <w:rFonts w:eastAsia="Calibri" w:cs="Times New Roman"/>
          <w:szCs w:val="28"/>
        </w:rPr>
        <w:t xml:space="preserve">  ______________А.А. </w:t>
      </w:r>
      <w:proofErr w:type="spellStart"/>
      <w:r w:rsidRPr="00975AD8">
        <w:rPr>
          <w:rFonts w:eastAsia="Calibri" w:cs="Times New Roman"/>
          <w:szCs w:val="28"/>
        </w:rPr>
        <w:t>Зим</w:t>
      </w:r>
      <w:r>
        <w:rPr>
          <w:rFonts w:eastAsia="Calibri" w:cs="Times New Roman"/>
          <w:szCs w:val="28"/>
        </w:rPr>
        <w:t>а</w:t>
      </w:r>
      <w:r w:rsidRPr="00975AD8">
        <w:rPr>
          <w:rFonts w:eastAsia="Calibri" w:cs="Times New Roman"/>
          <w:szCs w:val="28"/>
        </w:rPr>
        <w:t>рев</w:t>
      </w:r>
      <w:proofErr w:type="spellEnd"/>
      <w:r w:rsidRPr="00975AD8">
        <w:rPr>
          <w:rFonts w:eastAsia="Calibri" w:cs="Times New Roman"/>
          <w:szCs w:val="28"/>
        </w:rPr>
        <w:tab/>
        <w:t xml:space="preserve">   ____________ В.И. Бочков</w:t>
      </w:r>
    </w:p>
    <w:p w:rsidR="00F47AFA" w:rsidRPr="00975AD8" w:rsidRDefault="00F47AFA" w:rsidP="00F47AFA">
      <w:pPr>
        <w:spacing w:after="0"/>
        <w:jc w:val="center"/>
        <w:rPr>
          <w:rFonts w:eastAsia="Calibri" w:cs="Times New Roman"/>
          <w:szCs w:val="28"/>
        </w:rPr>
      </w:pPr>
    </w:p>
    <w:p w:rsidR="00F47AFA" w:rsidRPr="00975AD8" w:rsidRDefault="00F47AFA" w:rsidP="00F47AFA">
      <w:pPr>
        <w:tabs>
          <w:tab w:val="center" w:pos="4678"/>
        </w:tabs>
        <w:spacing w:after="0"/>
        <w:ind w:left="284"/>
        <w:rPr>
          <w:rFonts w:eastAsia="Calibri" w:cs="Times New Roman"/>
          <w:szCs w:val="28"/>
        </w:rPr>
      </w:pPr>
      <w:r w:rsidRPr="00975AD8">
        <w:rPr>
          <w:rFonts w:eastAsia="Calibri" w:cs="Times New Roman"/>
          <w:szCs w:val="28"/>
        </w:rPr>
        <w:t xml:space="preserve">    «____</w:t>
      </w:r>
      <w:proofErr w:type="gramStart"/>
      <w:r w:rsidRPr="00975AD8">
        <w:rPr>
          <w:rFonts w:eastAsia="Calibri" w:cs="Times New Roman"/>
          <w:szCs w:val="28"/>
        </w:rPr>
        <w:t>_»_</w:t>
      </w:r>
      <w:proofErr w:type="gramEnd"/>
      <w:r w:rsidRPr="00975AD8">
        <w:rPr>
          <w:rFonts w:eastAsia="Calibri" w:cs="Times New Roman"/>
          <w:szCs w:val="28"/>
        </w:rPr>
        <w:t>__________2023 г.                          «___</w:t>
      </w:r>
      <w:proofErr w:type="gramStart"/>
      <w:r w:rsidRPr="00975AD8">
        <w:rPr>
          <w:rFonts w:eastAsia="Calibri" w:cs="Times New Roman"/>
          <w:szCs w:val="28"/>
        </w:rPr>
        <w:t>_»_</w:t>
      </w:r>
      <w:proofErr w:type="gramEnd"/>
      <w:r w:rsidRPr="00975AD8">
        <w:rPr>
          <w:rFonts w:eastAsia="Calibri" w:cs="Times New Roman"/>
          <w:szCs w:val="28"/>
        </w:rPr>
        <w:t>________2023 г.</w:t>
      </w:r>
    </w:p>
    <w:p w:rsidR="00F47AFA" w:rsidRPr="00975AD8" w:rsidRDefault="00F47AFA" w:rsidP="00F47AFA">
      <w:pPr>
        <w:spacing w:after="0" w:line="259" w:lineRule="auto"/>
        <w:jc w:val="right"/>
        <w:rPr>
          <w:rFonts w:eastAsia="Calibri" w:cs="Times New Roman"/>
          <w:szCs w:val="28"/>
        </w:rPr>
      </w:pPr>
    </w:p>
    <w:p w:rsidR="00F47AFA" w:rsidRPr="00975AD8" w:rsidRDefault="00F47AFA" w:rsidP="00F47AFA">
      <w:pPr>
        <w:spacing w:after="0" w:line="259" w:lineRule="auto"/>
        <w:jc w:val="right"/>
        <w:rPr>
          <w:rFonts w:eastAsia="Calibri" w:cs="Times New Roman"/>
          <w:szCs w:val="28"/>
        </w:rPr>
      </w:pPr>
    </w:p>
    <w:p w:rsidR="00F47AFA" w:rsidRPr="00975AD8" w:rsidRDefault="00F47AFA" w:rsidP="00F47AFA">
      <w:pPr>
        <w:spacing w:after="0" w:line="259" w:lineRule="auto"/>
        <w:jc w:val="right"/>
        <w:rPr>
          <w:rFonts w:eastAsia="Calibri" w:cs="Times New Roman"/>
          <w:szCs w:val="28"/>
        </w:rPr>
      </w:pPr>
    </w:p>
    <w:p w:rsidR="00F47AFA" w:rsidRPr="00975AD8" w:rsidRDefault="00F47AFA" w:rsidP="00F47AFA">
      <w:pPr>
        <w:spacing w:before="100" w:beforeAutospacing="1" w:after="0"/>
        <w:jc w:val="center"/>
        <w:rPr>
          <w:rFonts w:eastAsia="Times New Roman" w:cs="Times New Roman"/>
          <w:szCs w:val="28"/>
        </w:rPr>
      </w:pPr>
      <w:r w:rsidRPr="00975AD8">
        <w:rPr>
          <w:rFonts w:eastAsia="Calibri" w:cs="Times New Roman"/>
          <w:szCs w:val="28"/>
        </w:rPr>
        <w:t xml:space="preserve"> ИНСТРУКЦИЯ № </w:t>
      </w:r>
      <w:r w:rsidRPr="00975AD8">
        <w:rPr>
          <w:rFonts w:eastAsia="Times New Roman" w:cs="Times New Roman"/>
          <w:szCs w:val="28"/>
        </w:rPr>
        <w:t>№</w:t>
      </w:r>
      <w:r>
        <w:rPr>
          <w:rFonts w:eastAsia="Times New Roman" w:cs="Times New Roman"/>
          <w:szCs w:val="28"/>
        </w:rPr>
        <w:t>04</w:t>
      </w:r>
      <w:r>
        <w:rPr>
          <w:rFonts w:eastAsia="Times New Roman" w:cs="Times New Roman"/>
          <w:szCs w:val="28"/>
        </w:rPr>
        <w:t>6</w:t>
      </w:r>
      <w:r w:rsidRPr="00975AD8">
        <w:rPr>
          <w:rFonts w:eastAsia="Times New Roman" w:cs="Times New Roman"/>
          <w:szCs w:val="28"/>
        </w:rPr>
        <w:t>-23</w:t>
      </w:r>
    </w:p>
    <w:p w:rsidR="00F47AFA" w:rsidRDefault="00F47AFA" w:rsidP="00F47AFA">
      <w:pPr>
        <w:spacing w:after="0"/>
        <w:jc w:val="center"/>
        <w:rPr>
          <w:rFonts w:eastAsia="Times New Roman" w:cs="Times New Roman"/>
          <w:szCs w:val="28"/>
          <w:lang w:eastAsia="ru-RU"/>
        </w:rPr>
      </w:pPr>
      <w:r w:rsidRPr="00975AD8">
        <w:rPr>
          <w:rFonts w:eastAsia="Times New Roman" w:cs="Times New Roman"/>
          <w:szCs w:val="28"/>
          <w:lang w:eastAsia="ru-RU"/>
        </w:rPr>
        <w:t xml:space="preserve">по охране труда для </w:t>
      </w:r>
      <w:r>
        <w:rPr>
          <w:rFonts w:eastAsia="Times New Roman" w:cs="Times New Roman"/>
          <w:szCs w:val="28"/>
          <w:lang w:eastAsia="ru-RU"/>
        </w:rPr>
        <w:t xml:space="preserve">старшего </w:t>
      </w:r>
      <w:r>
        <w:rPr>
          <w:rFonts w:eastAsia="Times New Roman" w:cs="Times New Roman"/>
          <w:szCs w:val="28"/>
          <w:lang w:eastAsia="ru-RU"/>
        </w:rPr>
        <w:t>мастера</w:t>
      </w:r>
    </w:p>
    <w:p w:rsidR="00F47AFA" w:rsidRPr="00975AD8" w:rsidRDefault="00F47AFA" w:rsidP="00F47AFA">
      <w:pPr>
        <w:spacing w:after="0"/>
        <w:jc w:val="center"/>
        <w:rPr>
          <w:rFonts w:eastAsia="Times New Roman" w:cs="Times New Roman"/>
          <w:szCs w:val="28"/>
          <w:lang w:eastAsia="ru-RU"/>
        </w:rPr>
      </w:pPr>
      <w:r>
        <w:rPr>
          <w:rFonts w:eastAsia="Times New Roman" w:cs="Times New Roman"/>
          <w:szCs w:val="28"/>
          <w:lang w:eastAsia="ru-RU"/>
        </w:rPr>
        <w:t xml:space="preserve">ГАПОУ «СЭК им. П. </w:t>
      </w:r>
      <w:proofErr w:type="spellStart"/>
      <w:r>
        <w:rPr>
          <w:rFonts w:eastAsia="Times New Roman" w:cs="Times New Roman"/>
          <w:szCs w:val="28"/>
          <w:lang w:eastAsia="ru-RU"/>
        </w:rPr>
        <w:t>Мачнева</w:t>
      </w:r>
      <w:proofErr w:type="spellEnd"/>
      <w:r>
        <w:rPr>
          <w:rFonts w:eastAsia="Times New Roman" w:cs="Times New Roman"/>
          <w:szCs w:val="28"/>
          <w:lang w:eastAsia="ru-RU"/>
        </w:rPr>
        <w:t>»</w:t>
      </w:r>
    </w:p>
    <w:p w:rsidR="00F47AFA" w:rsidRPr="00975AD8" w:rsidRDefault="00F47AFA" w:rsidP="00F47AFA">
      <w:pPr>
        <w:widowControl w:val="0"/>
        <w:suppressAutoHyphens/>
        <w:spacing w:after="0"/>
        <w:jc w:val="center"/>
        <w:rPr>
          <w:rFonts w:eastAsia="SimSun" w:cs="Arial"/>
          <w:kern w:val="2"/>
          <w:sz w:val="24"/>
          <w:szCs w:val="24"/>
          <w:lang w:eastAsia="hi-IN" w:bidi="hi-IN"/>
        </w:rPr>
      </w:pPr>
      <w:r w:rsidRPr="00975AD8">
        <w:rPr>
          <w:rFonts w:eastAsia="SimSun" w:cs="Arial"/>
          <w:kern w:val="2"/>
          <w:sz w:val="24"/>
          <w:szCs w:val="24"/>
          <w:lang w:eastAsia="hi-IN" w:bidi="hi-IN"/>
        </w:rPr>
        <w:t>(Разработан на основании ст. ст. 212; 225 ТК РФ.  Пункт 2.1.2.  ГОСТ 12.0.004-2015,</w:t>
      </w:r>
    </w:p>
    <w:p w:rsidR="00F47AFA" w:rsidRPr="00975AD8" w:rsidRDefault="00F47AFA" w:rsidP="00F47AFA">
      <w:pPr>
        <w:widowControl w:val="0"/>
        <w:suppressAutoHyphens/>
        <w:spacing w:after="0"/>
        <w:jc w:val="center"/>
        <w:rPr>
          <w:rFonts w:eastAsia="SimSun" w:cs="Arial"/>
          <w:b/>
          <w:kern w:val="2"/>
          <w:sz w:val="24"/>
          <w:szCs w:val="24"/>
          <w:lang w:eastAsia="hi-IN" w:bidi="hi-IN"/>
        </w:rPr>
      </w:pPr>
      <w:r w:rsidRPr="00975AD8">
        <w:rPr>
          <w:rFonts w:eastAsia="SimSun" w:cs="Arial"/>
          <w:kern w:val="2"/>
          <w:sz w:val="24"/>
          <w:szCs w:val="24"/>
          <w:lang w:eastAsia="hi-IN" w:bidi="hi-IN"/>
        </w:rPr>
        <w:t xml:space="preserve">Приказа Минтруда соцзащиты России от </w:t>
      </w:r>
      <w:r w:rsidRPr="00975AD8">
        <w:rPr>
          <w:rFonts w:eastAsia="SimSun" w:cs="Times New Roman"/>
          <w:kern w:val="2"/>
          <w:sz w:val="24"/>
          <w:szCs w:val="24"/>
          <w:lang w:eastAsia="hi-IN" w:bidi="hi-IN"/>
        </w:rPr>
        <w:t>29.10.2021 № 772н)</w:t>
      </w:r>
    </w:p>
    <w:p w:rsidR="00F47AFA" w:rsidRPr="00975AD8" w:rsidRDefault="00F47AFA" w:rsidP="00F47AFA">
      <w:pPr>
        <w:spacing w:after="0"/>
        <w:jc w:val="center"/>
        <w:rPr>
          <w:rFonts w:eastAsia="Calibri" w:cs="Times New Roman"/>
          <w:sz w:val="36"/>
          <w:szCs w:val="36"/>
          <w:u w:val="single"/>
        </w:rPr>
      </w:pPr>
    </w:p>
    <w:p w:rsidR="00F47AFA" w:rsidRPr="00975AD8" w:rsidRDefault="00F47AFA" w:rsidP="00F47AFA">
      <w:pPr>
        <w:spacing w:after="0" w:line="259" w:lineRule="auto"/>
        <w:jc w:val="center"/>
        <w:rPr>
          <w:rFonts w:eastAsia="Calibri" w:cs="Times New Roman"/>
          <w:sz w:val="36"/>
          <w:szCs w:val="36"/>
          <w:u w:val="single"/>
        </w:rPr>
      </w:pPr>
    </w:p>
    <w:p w:rsidR="00F47AFA" w:rsidRPr="00975AD8" w:rsidRDefault="00F47AFA" w:rsidP="00F47AFA">
      <w:pPr>
        <w:spacing w:after="0" w:line="259" w:lineRule="auto"/>
        <w:jc w:val="center"/>
        <w:rPr>
          <w:rFonts w:eastAsia="Calibri" w:cs="Times New Roman"/>
          <w:sz w:val="36"/>
          <w:szCs w:val="36"/>
          <w:u w:val="single"/>
        </w:rPr>
      </w:pPr>
    </w:p>
    <w:p w:rsidR="00F47AFA" w:rsidRPr="003C0F60" w:rsidRDefault="00F47AFA" w:rsidP="00F47AFA">
      <w:pPr>
        <w:spacing w:after="0"/>
        <w:rPr>
          <w:rFonts w:eastAsia="Times New Roman" w:cs="Times New Roman"/>
          <w:szCs w:val="28"/>
          <w:lang w:eastAsia="ru-RU"/>
        </w:rPr>
      </w:pPr>
      <w:r w:rsidRPr="003C0F60">
        <w:rPr>
          <w:rFonts w:eastAsia="Times New Roman" w:cs="Times New Roman"/>
          <w:szCs w:val="28"/>
          <w:lang w:eastAsia="ru-RU"/>
        </w:rPr>
        <w:t xml:space="preserve">            СОГЛАСОВАНО</w:t>
      </w:r>
    </w:p>
    <w:p w:rsidR="00F47AFA" w:rsidRPr="003C0F60" w:rsidRDefault="00F47AFA" w:rsidP="00F47AFA">
      <w:pPr>
        <w:spacing w:after="0"/>
        <w:rPr>
          <w:rFonts w:eastAsia="Times New Roman" w:cs="Times New Roman"/>
          <w:szCs w:val="28"/>
          <w:lang w:eastAsia="ru-RU"/>
        </w:rPr>
      </w:pPr>
      <w:r w:rsidRPr="003C0F60">
        <w:rPr>
          <w:rFonts w:eastAsia="Times New Roman" w:cs="Times New Roman"/>
          <w:szCs w:val="28"/>
          <w:lang w:eastAsia="ru-RU"/>
        </w:rPr>
        <w:t xml:space="preserve">           Председатель Совета </w:t>
      </w:r>
    </w:p>
    <w:p w:rsidR="00F47AFA" w:rsidRPr="003C0F60" w:rsidRDefault="00F47AFA" w:rsidP="00F47AFA">
      <w:pPr>
        <w:spacing w:after="0"/>
        <w:rPr>
          <w:rFonts w:eastAsia="Times New Roman" w:cs="Times New Roman"/>
          <w:szCs w:val="28"/>
          <w:lang w:eastAsia="ru-RU"/>
        </w:rPr>
      </w:pPr>
      <w:r w:rsidRPr="003C0F60">
        <w:rPr>
          <w:rFonts w:eastAsia="Times New Roman" w:cs="Times New Roman"/>
          <w:szCs w:val="28"/>
          <w:lang w:eastAsia="ru-RU"/>
        </w:rPr>
        <w:t xml:space="preserve">ГАПОУ «СЭК им. П. </w:t>
      </w:r>
      <w:proofErr w:type="spellStart"/>
      <w:r w:rsidRPr="003C0F60">
        <w:rPr>
          <w:rFonts w:eastAsia="Times New Roman" w:cs="Times New Roman"/>
          <w:szCs w:val="28"/>
          <w:lang w:eastAsia="ru-RU"/>
        </w:rPr>
        <w:t>Мачнева</w:t>
      </w:r>
      <w:proofErr w:type="spellEnd"/>
      <w:r w:rsidRPr="003C0F60">
        <w:rPr>
          <w:rFonts w:eastAsia="Times New Roman" w:cs="Times New Roman"/>
          <w:szCs w:val="28"/>
          <w:lang w:eastAsia="ru-RU"/>
        </w:rPr>
        <w:t xml:space="preserve">» </w:t>
      </w:r>
    </w:p>
    <w:p w:rsidR="00F47AFA" w:rsidRPr="003C0F60" w:rsidRDefault="00F47AFA" w:rsidP="00F47AFA">
      <w:pPr>
        <w:spacing w:after="0"/>
        <w:rPr>
          <w:rFonts w:eastAsia="Times New Roman" w:cs="Times New Roman"/>
          <w:szCs w:val="28"/>
          <w:lang w:eastAsia="ru-RU"/>
        </w:rPr>
      </w:pPr>
    </w:p>
    <w:p w:rsidR="00F47AFA" w:rsidRPr="003C0F60" w:rsidRDefault="00F47AFA" w:rsidP="00F47AFA">
      <w:pPr>
        <w:spacing w:after="0"/>
        <w:rPr>
          <w:rFonts w:eastAsia="Times New Roman" w:cs="Times New Roman"/>
          <w:szCs w:val="28"/>
          <w:lang w:eastAsia="ru-RU"/>
        </w:rPr>
      </w:pPr>
      <w:r w:rsidRPr="003C0F60">
        <w:rPr>
          <w:rFonts w:eastAsia="Times New Roman" w:cs="Times New Roman"/>
          <w:szCs w:val="28"/>
          <w:lang w:eastAsia="ru-RU"/>
        </w:rPr>
        <w:t xml:space="preserve"> _____________А.Г. Тарасов </w:t>
      </w:r>
    </w:p>
    <w:p w:rsidR="00F47AFA" w:rsidRPr="003C0F60" w:rsidRDefault="00F47AFA" w:rsidP="00F47AFA">
      <w:pPr>
        <w:spacing w:after="0"/>
        <w:rPr>
          <w:rFonts w:eastAsia="Times New Roman" w:cs="Times New Roman"/>
          <w:szCs w:val="28"/>
          <w:lang w:eastAsia="ru-RU"/>
        </w:rPr>
      </w:pPr>
    </w:p>
    <w:p w:rsidR="00F47AFA" w:rsidRPr="003C0F60" w:rsidRDefault="00F47AFA" w:rsidP="00F47AFA">
      <w:pPr>
        <w:spacing w:after="0"/>
        <w:rPr>
          <w:rFonts w:eastAsia="Times New Roman" w:cs="Times New Roman"/>
          <w:szCs w:val="28"/>
          <w:lang w:eastAsia="ru-RU"/>
        </w:rPr>
      </w:pPr>
      <w:r w:rsidRPr="003C0F60">
        <w:rPr>
          <w:rFonts w:eastAsia="Times New Roman" w:cs="Times New Roman"/>
          <w:szCs w:val="28"/>
          <w:lang w:eastAsia="ru-RU"/>
        </w:rPr>
        <w:t xml:space="preserve"> «__</w:t>
      </w:r>
      <w:proofErr w:type="gramStart"/>
      <w:r w:rsidRPr="003C0F60">
        <w:rPr>
          <w:rFonts w:eastAsia="Times New Roman" w:cs="Times New Roman"/>
          <w:szCs w:val="28"/>
          <w:lang w:eastAsia="ru-RU"/>
        </w:rPr>
        <w:t>_»_</w:t>
      </w:r>
      <w:proofErr w:type="gramEnd"/>
      <w:r w:rsidRPr="003C0F60">
        <w:rPr>
          <w:rFonts w:eastAsia="Times New Roman" w:cs="Times New Roman"/>
          <w:szCs w:val="28"/>
          <w:lang w:eastAsia="ru-RU"/>
        </w:rPr>
        <w:t xml:space="preserve">___________2023 г.    </w:t>
      </w:r>
    </w:p>
    <w:p w:rsidR="00F47AFA" w:rsidRPr="003C0F60" w:rsidRDefault="00F47AFA" w:rsidP="00F47AFA">
      <w:pPr>
        <w:spacing w:after="0"/>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p>
    <w:p w:rsidR="00F47AFA" w:rsidRPr="003C0F60" w:rsidRDefault="00F47AFA" w:rsidP="00F47AFA">
      <w:pPr>
        <w:spacing w:after="0"/>
        <w:jc w:val="center"/>
        <w:rPr>
          <w:rFonts w:eastAsia="Times New Roman" w:cs="Times New Roman"/>
          <w:sz w:val="24"/>
          <w:szCs w:val="24"/>
          <w:lang w:eastAsia="ru-RU"/>
        </w:rPr>
      </w:pPr>
      <w:r w:rsidRPr="003C0F60">
        <w:rPr>
          <w:rFonts w:eastAsia="Times New Roman" w:cs="Times New Roman"/>
          <w:sz w:val="27"/>
          <w:szCs w:val="27"/>
          <w:lang w:eastAsia="ru-RU"/>
        </w:rPr>
        <w:t>г. Самара</w:t>
      </w:r>
    </w:p>
    <w:p w:rsidR="00F47AFA" w:rsidRPr="003C0F60" w:rsidRDefault="00F47AFA" w:rsidP="00F47AFA">
      <w:pPr>
        <w:spacing w:after="0"/>
        <w:jc w:val="center"/>
        <w:rPr>
          <w:rFonts w:eastAsia="Times New Roman" w:cs="Times New Roman"/>
          <w:sz w:val="24"/>
          <w:szCs w:val="24"/>
          <w:lang w:eastAsia="ru-RU"/>
        </w:rPr>
      </w:pPr>
      <w:r w:rsidRPr="003C0F60">
        <w:rPr>
          <w:rFonts w:eastAsia="Times New Roman" w:cs="Times New Roman"/>
          <w:sz w:val="27"/>
          <w:szCs w:val="27"/>
          <w:lang w:eastAsia="ru-RU"/>
        </w:rPr>
        <w:t>2023 год.</w:t>
      </w:r>
    </w:p>
    <w:p w:rsidR="00F47AFA" w:rsidRPr="00F47AFA" w:rsidRDefault="00F47AFA" w:rsidP="00257198">
      <w:pPr>
        <w:shd w:val="clear" w:color="auto" w:fill="FFFFFF"/>
        <w:spacing w:after="0"/>
        <w:jc w:val="center"/>
        <w:outlineLvl w:val="1"/>
        <w:rPr>
          <w:rFonts w:eastAsia="Times New Roman" w:cs="Times New Roman"/>
          <w:b/>
          <w:szCs w:val="28"/>
          <w:lang w:eastAsia="ru-RU"/>
        </w:rPr>
      </w:pPr>
      <w:r w:rsidRPr="00257198">
        <w:rPr>
          <w:rFonts w:eastAsia="Times New Roman" w:cs="Times New Roman"/>
          <w:b/>
          <w:bCs/>
          <w:szCs w:val="28"/>
          <w:lang w:eastAsia="ru-RU"/>
        </w:rPr>
        <w:lastRenderedPageBreak/>
        <w:t>1. ОБЩИЕ ТРЕБОВАНИЯ ОХРАНЫ ТРУДА</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1.1. К самостоятельной работе в качестве </w:t>
      </w:r>
      <w:r>
        <w:rPr>
          <w:rFonts w:eastAsia="Times New Roman" w:cs="Times New Roman"/>
          <w:color w:val="333333"/>
          <w:szCs w:val="28"/>
          <w:lang w:eastAsia="ru-RU"/>
        </w:rPr>
        <w:t xml:space="preserve">старшего </w:t>
      </w:r>
      <w:r w:rsidRPr="00F47AFA">
        <w:rPr>
          <w:rFonts w:eastAsia="Times New Roman" w:cs="Times New Roman"/>
          <w:color w:val="333333"/>
          <w:szCs w:val="28"/>
          <w:lang w:eastAsia="ru-RU"/>
        </w:rPr>
        <w:t xml:space="preserve">мастера допускаются лица не моложе 18 лет, прошедшие медицинский осмотр (освидетельствование) и не имеющие противопоказаний по состоянию здоровья, прошедшие 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требований охраны труда, а также обучение правилам электробезопасности и проверку знаний правил электробезопасности в объеме должностных обязанностей с присвоение соответствующей группы допуска; обучение правилам пожарной безопасности и проверку знаний правил пожарной безопасности в объеме должностных обязанностей; обучение безопасным приемам выполнения работ и методам оказания первой помощи пострадавшему при несчастных случаях </w:t>
      </w:r>
      <w:r>
        <w:rPr>
          <w:rFonts w:eastAsia="Times New Roman" w:cs="Times New Roman"/>
          <w:color w:val="333333"/>
          <w:szCs w:val="28"/>
          <w:lang w:eastAsia="ru-RU"/>
        </w:rPr>
        <w:t>в колледже</w:t>
      </w:r>
      <w:r w:rsidRPr="00F47AFA">
        <w:rPr>
          <w:rFonts w:eastAsia="Times New Roman" w:cs="Times New Roman"/>
          <w:color w:val="333333"/>
          <w:szCs w:val="28"/>
          <w:lang w:eastAsia="ru-RU"/>
        </w:rPr>
        <w:t>.</w:t>
      </w:r>
      <w:r w:rsidRPr="00F47AFA">
        <w:rPr>
          <w:rFonts w:eastAsia="Times New Roman" w:cs="Times New Roman"/>
          <w:color w:val="333333"/>
          <w:szCs w:val="28"/>
          <w:lang w:eastAsia="ru-RU"/>
        </w:rPr>
        <w:br/>
        <w:t xml:space="preserve">1.2. Не реже одного раза в 6 месяцев </w:t>
      </w:r>
      <w:r>
        <w:rPr>
          <w:rFonts w:eastAsia="Times New Roman" w:cs="Times New Roman"/>
          <w:color w:val="333333"/>
          <w:szCs w:val="28"/>
          <w:lang w:eastAsia="ru-RU"/>
        </w:rPr>
        <w:t xml:space="preserve">старший </w:t>
      </w:r>
      <w:r w:rsidRPr="00F47AFA">
        <w:rPr>
          <w:rFonts w:eastAsia="Times New Roman" w:cs="Times New Roman"/>
          <w:color w:val="333333"/>
          <w:szCs w:val="28"/>
          <w:lang w:eastAsia="ru-RU"/>
        </w:rPr>
        <w:t>мастер проходит повторный инструктаж на рабочем месте по охране труда, не реже одного раза в год – очередную проверку знаний требований охраны труда, периодический медосмотр – в соответствии с законодательством РФ.</w:t>
      </w:r>
      <w:r w:rsidRPr="00F47AFA">
        <w:rPr>
          <w:rFonts w:eastAsia="Times New Roman" w:cs="Times New Roman"/>
          <w:color w:val="333333"/>
          <w:szCs w:val="28"/>
          <w:lang w:eastAsia="ru-RU"/>
        </w:rPr>
        <w:br/>
        <w:t>1.3. Работник, своевременно не прошедший соответствующий инструктаж по охране труда и ежегодную проверку знаний по охране труда, к работе не допускается.</w:t>
      </w:r>
      <w:r w:rsidRPr="00F47AFA">
        <w:rPr>
          <w:rFonts w:eastAsia="Times New Roman" w:cs="Times New Roman"/>
          <w:color w:val="333333"/>
          <w:szCs w:val="28"/>
          <w:lang w:eastAsia="ru-RU"/>
        </w:rPr>
        <w:br/>
        <w:t xml:space="preserve">1.4. </w:t>
      </w:r>
      <w:r>
        <w:rPr>
          <w:rFonts w:eastAsia="Times New Roman" w:cs="Times New Roman"/>
          <w:color w:val="333333"/>
          <w:szCs w:val="28"/>
          <w:lang w:eastAsia="ru-RU"/>
        </w:rPr>
        <w:t>Старший м</w:t>
      </w:r>
      <w:r w:rsidRPr="00F47AFA">
        <w:rPr>
          <w:rFonts w:eastAsia="Times New Roman" w:cs="Times New Roman"/>
          <w:color w:val="333333"/>
          <w:szCs w:val="28"/>
          <w:lang w:eastAsia="ru-RU"/>
        </w:rPr>
        <w:t>астер обязан:</w:t>
      </w:r>
      <w:r>
        <w:rPr>
          <w:rFonts w:eastAsia="Times New Roman" w:cs="Times New Roman"/>
          <w:color w:val="333333"/>
          <w:szCs w:val="28"/>
          <w:lang w:eastAsia="ru-RU"/>
        </w:rPr>
        <w:t xml:space="preserve"> </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соблюдать Правила внутреннего трудового распорядка;</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соблюдать требования настоящей инструкции, инструкции о мерах пожарной безопасности, инструкции по электробезопасности;</w:t>
      </w:r>
      <w:r w:rsidRPr="00F47AFA">
        <w:rPr>
          <w:rFonts w:eastAsia="Times New Roman" w:cs="Times New Roman"/>
          <w:color w:val="333333"/>
          <w:szCs w:val="28"/>
          <w:lang w:eastAsia="ru-RU"/>
        </w:rPr>
        <w:br/>
        <w:t>— соблюдать правила личной гигиены, перед приемом пищи необходимо мыть руки с мылом;</w:t>
      </w:r>
      <w:r>
        <w:rPr>
          <w:rFonts w:eastAsia="Times New Roman" w:cs="Times New Roman"/>
          <w:color w:val="333333"/>
          <w:szCs w:val="28"/>
          <w:lang w:eastAsia="ru-RU"/>
        </w:rPr>
        <w:t xml:space="preserve"> </w:t>
      </w:r>
    </w:p>
    <w:p w:rsidR="00F47AFA" w:rsidRDefault="00F47AFA" w:rsidP="00257198">
      <w:pPr>
        <w:shd w:val="clear" w:color="auto" w:fill="FFFFFF"/>
        <w:spacing w:after="0"/>
        <w:jc w:val="both"/>
        <w:rPr>
          <w:rFonts w:eastAsia="Times New Roman" w:cs="Times New Roman"/>
          <w:color w:val="333333"/>
          <w:szCs w:val="28"/>
          <w:lang w:eastAsia="ru-RU"/>
        </w:rPr>
      </w:pPr>
      <w:r>
        <w:rPr>
          <w:rFonts w:eastAsia="Times New Roman" w:cs="Times New Roman"/>
          <w:color w:val="333333"/>
          <w:szCs w:val="28"/>
          <w:lang w:eastAsia="ru-RU"/>
        </w:rPr>
        <w:t xml:space="preserve"> </w:t>
      </w:r>
      <w:r w:rsidRPr="00F47AFA">
        <w:rPr>
          <w:rFonts w:eastAsia="Times New Roman" w:cs="Times New Roman"/>
          <w:color w:val="333333"/>
          <w:szCs w:val="28"/>
          <w:lang w:eastAsia="ru-RU"/>
        </w:rPr>
        <w:t>— 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r>
        <w:rPr>
          <w:rFonts w:eastAsia="Times New Roman" w:cs="Times New Roman"/>
          <w:color w:val="333333"/>
          <w:szCs w:val="28"/>
          <w:lang w:eastAsia="ru-RU"/>
        </w:rPr>
        <w:t xml:space="preserve"> </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поддерживать порядок на рабочем месте;</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не допускать присутствия на рабочем месте посторонних лиц;</w:t>
      </w:r>
      <w:r w:rsidRPr="00F47AFA">
        <w:rPr>
          <w:rFonts w:eastAsia="Times New Roman" w:cs="Times New Roman"/>
          <w:color w:val="333333"/>
          <w:szCs w:val="28"/>
          <w:lang w:eastAsia="ru-RU"/>
        </w:rPr>
        <w:br/>
        <w:t xml:space="preserve">— знать организационно-распорядительные, нормативные, методические документы по вопросам эксплуатации и наладки оборудования, приборов и устройств, в </w:t>
      </w:r>
      <w:proofErr w:type="spellStart"/>
      <w:r w:rsidRPr="00F47AFA">
        <w:rPr>
          <w:rFonts w:eastAsia="Times New Roman" w:cs="Times New Roman"/>
          <w:color w:val="333333"/>
          <w:szCs w:val="28"/>
          <w:lang w:eastAsia="ru-RU"/>
        </w:rPr>
        <w:t>т.ч</w:t>
      </w:r>
      <w:proofErr w:type="spellEnd"/>
      <w:r w:rsidRPr="00F47AFA">
        <w:rPr>
          <w:rFonts w:eastAsia="Times New Roman" w:cs="Times New Roman"/>
          <w:color w:val="333333"/>
          <w:szCs w:val="28"/>
          <w:lang w:eastAsia="ru-RU"/>
        </w:rPr>
        <w:t>. систем вентиляции;</w:t>
      </w:r>
      <w:r>
        <w:rPr>
          <w:rFonts w:eastAsia="Times New Roman" w:cs="Times New Roman"/>
          <w:color w:val="333333"/>
          <w:szCs w:val="28"/>
          <w:lang w:eastAsia="ru-RU"/>
        </w:rPr>
        <w:t xml:space="preserve"> </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знать схемы, технические характеристики, конструктивные особенности, режимы эксплуатации оборудования;</w:t>
      </w:r>
      <w:r>
        <w:rPr>
          <w:rFonts w:eastAsia="Times New Roman" w:cs="Times New Roman"/>
          <w:color w:val="333333"/>
          <w:szCs w:val="28"/>
          <w:lang w:eastAsia="ru-RU"/>
        </w:rPr>
        <w:t xml:space="preserve"> </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знать устройство и правила безопасной эксплуатации грузоподъемных механизмов.</w:t>
      </w:r>
      <w:r w:rsidRPr="00F47AFA">
        <w:rPr>
          <w:rFonts w:eastAsia="Times New Roman" w:cs="Times New Roman"/>
          <w:color w:val="333333"/>
          <w:szCs w:val="28"/>
          <w:lang w:eastAsia="ru-RU"/>
        </w:rPr>
        <w:br/>
        <w:t>1.5. Во время работы на</w:t>
      </w:r>
      <w:r>
        <w:rPr>
          <w:rFonts w:eastAsia="Times New Roman" w:cs="Times New Roman"/>
          <w:color w:val="333333"/>
          <w:szCs w:val="28"/>
          <w:lang w:eastAsia="ru-RU"/>
        </w:rPr>
        <w:t xml:space="preserve"> старшего</w:t>
      </w:r>
      <w:r w:rsidRPr="00F47AFA">
        <w:rPr>
          <w:rFonts w:eastAsia="Times New Roman" w:cs="Times New Roman"/>
          <w:color w:val="333333"/>
          <w:szCs w:val="28"/>
          <w:lang w:eastAsia="ru-RU"/>
        </w:rPr>
        <w:t xml:space="preserve"> мастера могут воздействовать следующие опасные и вредные производственные факторы:</w:t>
      </w:r>
      <w:r>
        <w:rPr>
          <w:rFonts w:eastAsia="Times New Roman" w:cs="Times New Roman"/>
          <w:color w:val="333333"/>
          <w:szCs w:val="28"/>
          <w:lang w:eastAsia="ru-RU"/>
        </w:rPr>
        <w:t xml:space="preserve"> </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падающие с высоты предметы и инструмент;</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повышенная температура промывочных растворов;</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повышенная влажность и подвижность воздуха рабочей зоны;</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повышенные уровни шума на рабочем месте;</w:t>
      </w:r>
    </w:p>
    <w:p w:rsidR="001B0152" w:rsidRDefault="001B0152" w:rsidP="00257198">
      <w:pPr>
        <w:shd w:val="clear" w:color="auto" w:fill="FFFFFF"/>
        <w:spacing w:after="0"/>
        <w:jc w:val="both"/>
        <w:rPr>
          <w:rFonts w:eastAsia="Times New Roman" w:cs="Times New Roman"/>
          <w:color w:val="333333"/>
          <w:szCs w:val="28"/>
          <w:lang w:eastAsia="ru-RU"/>
        </w:rPr>
      </w:pPr>
      <w:r>
        <w:rPr>
          <w:rFonts w:eastAsia="Times New Roman" w:cs="Times New Roman"/>
          <w:color w:val="333333"/>
          <w:szCs w:val="28"/>
          <w:lang w:eastAsia="ru-RU"/>
        </w:rPr>
        <w:t xml:space="preserve">                                                                1</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lastRenderedPageBreak/>
        <w:t>— движущиеся транспортные средства, механизмы, подвижной состав;</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недостаточная освещенность рабочей зоны.</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1.6. </w:t>
      </w:r>
      <w:r>
        <w:rPr>
          <w:rFonts w:eastAsia="Times New Roman" w:cs="Times New Roman"/>
          <w:color w:val="333333"/>
          <w:szCs w:val="28"/>
          <w:lang w:eastAsia="ru-RU"/>
        </w:rPr>
        <w:t>Старший м</w:t>
      </w:r>
      <w:r w:rsidRPr="00F47AFA">
        <w:rPr>
          <w:rFonts w:eastAsia="Times New Roman" w:cs="Times New Roman"/>
          <w:color w:val="333333"/>
          <w:szCs w:val="28"/>
          <w:lang w:eastAsia="ru-RU"/>
        </w:rPr>
        <w:t>астер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w:t>
      </w:r>
      <w:r w:rsidRPr="00F47AFA">
        <w:rPr>
          <w:rFonts w:eastAsia="Times New Roman" w:cs="Times New Roman"/>
          <w:color w:val="333333"/>
          <w:szCs w:val="28"/>
          <w:lang w:eastAsia="ru-RU"/>
        </w:rPr>
        <w:br/>
        <w:t>1.7.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1.8.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F47AFA">
        <w:rPr>
          <w:rFonts w:eastAsia="Times New Roman" w:cs="Times New Roman"/>
          <w:color w:val="333333"/>
          <w:szCs w:val="28"/>
          <w:lang w:eastAsia="ru-RU"/>
        </w:rPr>
        <w:br/>
        <w:t>1.9. Использовать спецодежду и другие СИЗ для других, нежели основная работа, целей запрещается.</w:t>
      </w:r>
      <w:r>
        <w:rPr>
          <w:rFonts w:eastAsia="Times New Roman" w:cs="Times New Roman"/>
          <w:color w:val="333333"/>
          <w:szCs w:val="28"/>
          <w:lang w:eastAsia="ru-RU"/>
        </w:rPr>
        <w:t xml:space="preserve"> </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1.10. Присутствие посторонних лиц в рабочем пространстве оборудования во время его работы не допускается.</w:t>
      </w:r>
      <w:r>
        <w:rPr>
          <w:rFonts w:eastAsia="Times New Roman" w:cs="Times New Roman"/>
          <w:color w:val="333333"/>
          <w:szCs w:val="28"/>
          <w:lang w:eastAsia="ru-RU"/>
        </w:rPr>
        <w:t xml:space="preserve"> </w:t>
      </w:r>
    </w:p>
    <w:p w:rsidR="00417D60"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1.11. Курить </w:t>
      </w:r>
      <w:r w:rsidR="00417D60">
        <w:rPr>
          <w:rFonts w:eastAsia="Times New Roman" w:cs="Times New Roman"/>
          <w:color w:val="333333"/>
          <w:szCs w:val="28"/>
          <w:lang w:eastAsia="ru-RU"/>
        </w:rPr>
        <w:t>в колледже запрещено</w:t>
      </w:r>
      <w:r w:rsidRPr="00F47AFA">
        <w:rPr>
          <w:rFonts w:eastAsia="Times New Roman" w:cs="Times New Roman"/>
          <w:color w:val="333333"/>
          <w:szCs w:val="28"/>
          <w:lang w:eastAsia="ru-RU"/>
        </w:rPr>
        <w:t>, принимать пищу разрешается в комнате отдыха и приема пищи. Пить воду только из специально предназначенных для этого установок.</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1.12. Запрещается употреблять в рабочее время алкогольные напитки, токсические и наркотические вещества, а также находиться на рабочем месте или территории </w:t>
      </w:r>
      <w:r>
        <w:rPr>
          <w:rFonts w:eastAsia="Times New Roman" w:cs="Times New Roman"/>
          <w:color w:val="333333"/>
          <w:szCs w:val="28"/>
          <w:lang w:eastAsia="ru-RU"/>
        </w:rPr>
        <w:t>колледжа</w:t>
      </w:r>
      <w:r w:rsidRPr="00F47AFA">
        <w:rPr>
          <w:rFonts w:eastAsia="Times New Roman" w:cs="Times New Roman"/>
          <w:color w:val="333333"/>
          <w:szCs w:val="28"/>
          <w:lang w:eastAsia="ru-RU"/>
        </w:rPr>
        <w:t xml:space="preserve"> в состоянии алкогольного, наркотического или токсического опьянения.</w:t>
      </w:r>
    </w:p>
    <w:p w:rsidR="00417D60"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1.13. Находясь на территории </w:t>
      </w:r>
      <w:r w:rsidR="00417D60">
        <w:rPr>
          <w:rFonts w:eastAsia="Times New Roman" w:cs="Times New Roman"/>
          <w:color w:val="333333"/>
          <w:szCs w:val="28"/>
          <w:lang w:eastAsia="ru-RU"/>
        </w:rPr>
        <w:t>колледжа</w:t>
      </w:r>
      <w:r w:rsidRPr="00F47AFA">
        <w:rPr>
          <w:rFonts w:eastAsia="Times New Roman" w:cs="Times New Roman"/>
          <w:color w:val="333333"/>
          <w:szCs w:val="28"/>
          <w:lang w:eastAsia="ru-RU"/>
        </w:rPr>
        <w:t>, необходимо быть внимательным, соблюдать осторожность в местах проезда автотранспорта, производства погрузочно-разгрузочных работ, при прохождении скользких участков во время гололеда, мест, где нависают ледяные наплывы.</w:t>
      </w:r>
      <w:r w:rsidRPr="00F47AFA">
        <w:rPr>
          <w:rFonts w:eastAsia="Times New Roman" w:cs="Times New Roman"/>
          <w:color w:val="333333"/>
          <w:szCs w:val="28"/>
          <w:lang w:eastAsia="ru-RU"/>
        </w:rPr>
        <w:br/>
        <w:t xml:space="preserve">1.14. </w:t>
      </w:r>
      <w:r w:rsidR="00417D60">
        <w:rPr>
          <w:rFonts w:eastAsia="Times New Roman" w:cs="Times New Roman"/>
          <w:color w:val="333333"/>
          <w:szCs w:val="28"/>
          <w:lang w:eastAsia="ru-RU"/>
        </w:rPr>
        <w:t>Старший м</w:t>
      </w:r>
      <w:r w:rsidRPr="00F47AFA">
        <w:rPr>
          <w:rFonts w:eastAsia="Times New Roman" w:cs="Times New Roman"/>
          <w:color w:val="333333"/>
          <w:szCs w:val="28"/>
          <w:lang w:eastAsia="ru-RU"/>
        </w:rPr>
        <w:t>астер должен выполнять следующие требования пожарной безопасности:</w:t>
      </w:r>
      <w:r w:rsidRPr="00F47AFA">
        <w:rPr>
          <w:rFonts w:eastAsia="Times New Roman" w:cs="Times New Roman"/>
          <w:color w:val="333333"/>
          <w:szCs w:val="28"/>
          <w:lang w:eastAsia="ru-RU"/>
        </w:rPr>
        <w:br/>
        <w:t>— курить только в отведенных местах;</w:t>
      </w:r>
    </w:p>
    <w:p w:rsidR="00417D60" w:rsidRPr="00F9133F" w:rsidRDefault="00F47AFA" w:rsidP="00257198">
      <w:pPr>
        <w:spacing w:after="0"/>
        <w:jc w:val="both"/>
        <w:rPr>
          <w:rFonts w:eastAsia="Times New Roman" w:cs="Times New Roman"/>
          <w:szCs w:val="28"/>
          <w:lang w:eastAsia="ru-RU"/>
        </w:rPr>
      </w:pPr>
      <w:r w:rsidRPr="00F47AFA">
        <w:rPr>
          <w:rFonts w:eastAsia="Times New Roman" w:cs="Times New Roman"/>
          <w:color w:val="333333"/>
          <w:szCs w:val="28"/>
          <w:lang w:eastAsia="ru-RU"/>
        </w:rPr>
        <w:t>— не подходить с открытым огнем к газосварочному аппарату, газовым баллонам ЛВЖ, ГЖ и емкостям с пропиточным маслом;</w:t>
      </w:r>
      <w:r w:rsidRPr="00F47AFA">
        <w:rPr>
          <w:rFonts w:eastAsia="Times New Roman" w:cs="Times New Roman"/>
          <w:color w:val="333333"/>
          <w:szCs w:val="28"/>
          <w:lang w:eastAsia="ru-RU"/>
        </w:rPr>
        <w:br/>
        <w:t>— не прикасаться к кислородным баллонам руками, загрязненными маслом;</w:t>
      </w:r>
      <w:r w:rsidRPr="00F47AFA">
        <w:rPr>
          <w:rFonts w:eastAsia="Times New Roman" w:cs="Times New Roman"/>
          <w:color w:val="333333"/>
          <w:szCs w:val="28"/>
          <w:lang w:eastAsia="ru-RU"/>
        </w:rPr>
        <w:br/>
        <w:t>— знать и уметь пользоваться первичными средствами пожаротушения.</w:t>
      </w:r>
      <w:r w:rsidRPr="00F47AFA">
        <w:rPr>
          <w:rFonts w:eastAsia="Times New Roman" w:cs="Times New Roman"/>
          <w:color w:val="333333"/>
          <w:szCs w:val="28"/>
          <w:lang w:eastAsia="ru-RU"/>
        </w:rPr>
        <w:br/>
        <w:t xml:space="preserve">1.15. Личную одежду и спецодежду необходимо хранить отдельно в шкафчиках и гардеробной. Уносить спецодежду за пределы </w:t>
      </w:r>
      <w:r w:rsidR="00417D60">
        <w:rPr>
          <w:rFonts w:eastAsia="Times New Roman" w:cs="Times New Roman"/>
          <w:color w:val="333333"/>
          <w:szCs w:val="28"/>
          <w:lang w:eastAsia="ru-RU"/>
        </w:rPr>
        <w:t>колледжа</w:t>
      </w:r>
      <w:r w:rsidRPr="00F47AFA">
        <w:rPr>
          <w:rFonts w:eastAsia="Times New Roman" w:cs="Times New Roman"/>
          <w:color w:val="333333"/>
          <w:szCs w:val="28"/>
          <w:lang w:eastAsia="ru-RU"/>
        </w:rPr>
        <w:t xml:space="preserve"> запрещается.</w:t>
      </w:r>
      <w:r w:rsidRPr="00F47AFA">
        <w:rPr>
          <w:rFonts w:eastAsia="Times New Roman" w:cs="Times New Roman"/>
          <w:color w:val="333333"/>
          <w:szCs w:val="28"/>
          <w:lang w:eastAsia="ru-RU"/>
        </w:rPr>
        <w:br/>
        <w:t>1.16. Работник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r w:rsidRPr="00F47AFA">
        <w:rPr>
          <w:rFonts w:eastAsia="Times New Roman" w:cs="Times New Roman"/>
          <w:color w:val="333333"/>
          <w:szCs w:val="28"/>
          <w:lang w:eastAsia="ru-RU"/>
        </w:rPr>
        <w:br/>
      </w:r>
      <w:r w:rsidR="00417D60" w:rsidRPr="00F9133F">
        <w:rPr>
          <w:rFonts w:eastAsia="Times New Roman" w:cs="Times New Roman"/>
          <w:szCs w:val="28"/>
          <w:lang w:eastAsia="ru-RU"/>
        </w:rPr>
        <w:t>1.</w:t>
      </w:r>
      <w:r w:rsidR="00417D60">
        <w:rPr>
          <w:rFonts w:eastAsia="Times New Roman" w:cs="Times New Roman"/>
          <w:szCs w:val="28"/>
          <w:lang w:eastAsia="ru-RU"/>
        </w:rPr>
        <w:t>1</w:t>
      </w:r>
      <w:r w:rsidR="00257198">
        <w:rPr>
          <w:rFonts w:eastAsia="Times New Roman" w:cs="Times New Roman"/>
          <w:szCs w:val="28"/>
          <w:lang w:eastAsia="ru-RU"/>
        </w:rPr>
        <w:t>7</w:t>
      </w:r>
      <w:r w:rsidR="00417D60" w:rsidRPr="00F9133F">
        <w:rPr>
          <w:rFonts w:eastAsia="Times New Roman" w:cs="Times New Roman"/>
          <w:szCs w:val="28"/>
          <w:lang w:eastAsia="ru-RU"/>
        </w:rPr>
        <w:t>.   СОУТ: карта №</w:t>
      </w:r>
      <w:r w:rsidR="00417D60">
        <w:rPr>
          <w:rFonts w:eastAsia="Times New Roman" w:cs="Times New Roman"/>
          <w:szCs w:val="28"/>
          <w:lang w:eastAsia="ru-RU"/>
        </w:rPr>
        <w:t>51</w:t>
      </w:r>
      <w:r w:rsidR="00417D60" w:rsidRPr="00F9133F">
        <w:rPr>
          <w:rFonts w:eastAsia="Times New Roman" w:cs="Times New Roman"/>
          <w:szCs w:val="28"/>
          <w:lang w:eastAsia="ru-RU"/>
        </w:rPr>
        <w:t xml:space="preserve"> от 3</w:t>
      </w:r>
      <w:r w:rsidR="00417D60">
        <w:rPr>
          <w:rFonts w:eastAsia="Times New Roman" w:cs="Times New Roman"/>
          <w:szCs w:val="28"/>
          <w:lang w:eastAsia="ru-RU"/>
        </w:rPr>
        <w:t>0</w:t>
      </w:r>
      <w:r w:rsidR="00417D60" w:rsidRPr="00F9133F">
        <w:rPr>
          <w:rFonts w:eastAsia="Times New Roman" w:cs="Times New Roman"/>
          <w:szCs w:val="28"/>
          <w:lang w:eastAsia="ru-RU"/>
        </w:rPr>
        <w:t>.1</w:t>
      </w:r>
      <w:r w:rsidR="00417D60">
        <w:rPr>
          <w:rFonts w:eastAsia="Times New Roman" w:cs="Times New Roman"/>
          <w:szCs w:val="28"/>
          <w:lang w:eastAsia="ru-RU"/>
        </w:rPr>
        <w:t>0</w:t>
      </w:r>
      <w:r w:rsidR="00417D60" w:rsidRPr="00F9133F">
        <w:rPr>
          <w:rFonts w:eastAsia="Times New Roman" w:cs="Times New Roman"/>
          <w:szCs w:val="28"/>
          <w:lang w:eastAsia="ru-RU"/>
        </w:rPr>
        <w:t>.20</w:t>
      </w:r>
      <w:r w:rsidR="00417D60">
        <w:rPr>
          <w:rFonts w:eastAsia="Times New Roman" w:cs="Times New Roman"/>
          <w:szCs w:val="28"/>
          <w:lang w:eastAsia="ru-RU"/>
        </w:rPr>
        <w:t>12</w:t>
      </w:r>
      <w:r w:rsidR="00417D60" w:rsidRPr="00F9133F">
        <w:rPr>
          <w:rFonts w:eastAsia="Times New Roman" w:cs="Times New Roman"/>
          <w:szCs w:val="28"/>
          <w:lang w:eastAsia="ru-RU"/>
        </w:rPr>
        <w:t xml:space="preserve"> г., 2 класс опасности.</w:t>
      </w:r>
    </w:p>
    <w:p w:rsidR="00417D60" w:rsidRDefault="00417D60" w:rsidP="00257198">
      <w:pPr>
        <w:spacing w:after="0"/>
        <w:jc w:val="both"/>
        <w:rPr>
          <w:rFonts w:cs="Times New Roman"/>
        </w:rPr>
      </w:pPr>
      <w:r w:rsidRPr="00F9133F">
        <w:rPr>
          <w:rFonts w:cs="Times New Roman"/>
        </w:rPr>
        <w:t>1.</w:t>
      </w:r>
      <w:r>
        <w:rPr>
          <w:rFonts w:cs="Times New Roman"/>
        </w:rPr>
        <w:t>1</w:t>
      </w:r>
      <w:r w:rsidR="00257198">
        <w:rPr>
          <w:rFonts w:cs="Times New Roman"/>
        </w:rPr>
        <w:t>8</w:t>
      </w:r>
      <w:r w:rsidRPr="00F9133F">
        <w:rPr>
          <w:rFonts w:cs="Times New Roman"/>
        </w:rPr>
        <w:t xml:space="preserve">.  Смывающие на основании приказа Министерства труда и социального развития Российской Федерации от 29.10.2021 года № 766н, </w:t>
      </w:r>
    </w:p>
    <w:p w:rsidR="001B0152" w:rsidRDefault="001B0152" w:rsidP="00257198">
      <w:pPr>
        <w:spacing w:after="0"/>
        <w:jc w:val="both"/>
        <w:rPr>
          <w:rFonts w:cs="Times New Roman"/>
        </w:rPr>
      </w:pPr>
      <w:r>
        <w:rPr>
          <w:rFonts w:cs="Times New Roman"/>
        </w:rPr>
        <w:t xml:space="preserve">                                                              2 </w:t>
      </w:r>
    </w:p>
    <w:tbl>
      <w:tblPr>
        <w:tblStyle w:val="a3"/>
        <w:tblW w:w="8966" w:type="dxa"/>
        <w:tblInd w:w="108" w:type="dxa"/>
        <w:tblLayout w:type="fixed"/>
        <w:tblLook w:val="04A0" w:firstRow="1" w:lastRow="0" w:firstColumn="1" w:lastColumn="0" w:noHBand="0" w:noVBand="1"/>
      </w:tblPr>
      <w:tblGrid>
        <w:gridCol w:w="2506"/>
        <w:gridCol w:w="1761"/>
        <w:gridCol w:w="2349"/>
        <w:gridCol w:w="2350"/>
      </w:tblGrid>
      <w:tr w:rsidR="00417D60" w:rsidRPr="00417D60" w:rsidTr="00293F25">
        <w:trPr>
          <w:trHeight w:val="120"/>
        </w:trPr>
        <w:tc>
          <w:tcPr>
            <w:tcW w:w="2268" w:type="dxa"/>
            <w:hideMark/>
          </w:tcPr>
          <w:p w:rsidR="00417D60" w:rsidRPr="00417D60" w:rsidRDefault="00417D60" w:rsidP="00257198">
            <w:pPr>
              <w:jc w:val="center"/>
              <w:rPr>
                <w:rFonts w:ascii="Times New Roman CYR" w:hAnsi="Times New Roman CYR" w:cs="Times New Roman CYR"/>
                <w:bCs/>
                <w:sz w:val="20"/>
              </w:rPr>
            </w:pPr>
            <w:r>
              <w:rPr>
                <w:rFonts w:ascii="Times New Roman CYR" w:hAnsi="Times New Roman CYR" w:cs="Times New Roman CYR"/>
                <w:bCs/>
                <w:sz w:val="20"/>
              </w:rPr>
              <w:lastRenderedPageBreak/>
              <w:t>Старший мастер производственного об</w:t>
            </w:r>
            <w:r w:rsidR="00257198">
              <w:rPr>
                <w:rFonts w:ascii="Times New Roman CYR" w:hAnsi="Times New Roman CYR" w:cs="Times New Roman CYR"/>
                <w:bCs/>
                <w:sz w:val="20"/>
              </w:rPr>
              <w:t>учения</w:t>
            </w:r>
          </w:p>
        </w:tc>
        <w:tc>
          <w:tcPr>
            <w:tcW w:w="1594" w:type="dxa"/>
            <w:hideMark/>
          </w:tcPr>
          <w:p w:rsidR="00417D60" w:rsidRPr="00417D60" w:rsidRDefault="00417D60" w:rsidP="00257198">
            <w:pPr>
              <w:jc w:val="center"/>
              <w:rPr>
                <w:rFonts w:ascii="Times New Roman CYR" w:hAnsi="Times New Roman CYR" w:cs="Times New Roman CYR"/>
                <w:bCs/>
                <w:sz w:val="20"/>
              </w:rPr>
            </w:pPr>
            <w:r w:rsidRPr="00417D60">
              <w:rPr>
                <w:rFonts w:ascii="Times New Roman CYR" w:hAnsi="Times New Roman CYR" w:cs="Times New Roman CYR"/>
                <w:bCs/>
                <w:sz w:val="20"/>
              </w:rPr>
              <w:t>Пункт №8</w:t>
            </w:r>
          </w:p>
          <w:p w:rsidR="00417D60" w:rsidRPr="00417D60" w:rsidRDefault="00417D60" w:rsidP="00257198">
            <w:pPr>
              <w:jc w:val="center"/>
              <w:rPr>
                <w:rFonts w:ascii="Times New Roman CYR" w:hAnsi="Times New Roman CYR" w:cs="Times New Roman CYR"/>
                <w:bCs/>
                <w:sz w:val="20"/>
              </w:rPr>
            </w:pPr>
          </w:p>
          <w:p w:rsidR="00417D60" w:rsidRPr="00417D60" w:rsidRDefault="00417D60" w:rsidP="00257198">
            <w:pPr>
              <w:jc w:val="center"/>
              <w:rPr>
                <w:rFonts w:ascii="Times New Roman CYR" w:hAnsi="Times New Roman CYR" w:cs="Times New Roman CYR"/>
                <w:bCs/>
                <w:sz w:val="20"/>
              </w:rPr>
            </w:pPr>
          </w:p>
          <w:p w:rsidR="00417D60" w:rsidRPr="00417D60" w:rsidRDefault="00417D60" w:rsidP="00257198">
            <w:pPr>
              <w:jc w:val="center"/>
              <w:rPr>
                <w:rFonts w:ascii="Times New Roman CYR" w:hAnsi="Times New Roman CYR" w:cs="Times New Roman CYR"/>
                <w:bCs/>
                <w:sz w:val="20"/>
              </w:rPr>
            </w:pPr>
          </w:p>
          <w:p w:rsidR="00417D60" w:rsidRPr="00417D60" w:rsidRDefault="00417D60" w:rsidP="00257198">
            <w:pPr>
              <w:jc w:val="center"/>
              <w:rPr>
                <w:rFonts w:ascii="Times New Roman CYR" w:hAnsi="Times New Roman CYR" w:cs="Times New Roman CYR"/>
                <w:bCs/>
                <w:sz w:val="20"/>
              </w:rPr>
            </w:pPr>
          </w:p>
          <w:p w:rsidR="00417D60" w:rsidRPr="00417D60" w:rsidRDefault="00417D60" w:rsidP="00257198">
            <w:pPr>
              <w:jc w:val="center"/>
              <w:rPr>
                <w:rFonts w:ascii="Times New Roman CYR" w:hAnsi="Times New Roman CYR" w:cs="Times New Roman CYR"/>
                <w:bCs/>
                <w:sz w:val="20"/>
              </w:rPr>
            </w:pPr>
          </w:p>
        </w:tc>
        <w:tc>
          <w:tcPr>
            <w:tcW w:w="2126" w:type="dxa"/>
            <w:hideMark/>
          </w:tcPr>
          <w:p w:rsidR="00417D60" w:rsidRPr="00417D60" w:rsidRDefault="00417D60" w:rsidP="00257198">
            <w:pPr>
              <w:jc w:val="center"/>
              <w:rPr>
                <w:rFonts w:ascii="Times New Roman CYR" w:hAnsi="Times New Roman CYR" w:cs="Times New Roman CYR"/>
                <w:bCs/>
                <w:sz w:val="20"/>
              </w:rPr>
            </w:pPr>
            <w:r w:rsidRPr="00417D60">
              <w:rPr>
                <w:rFonts w:ascii="Times New Roman CYR" w:hAnsi="Times New Roman CYR" w:cs="Times New Roman CYR"/>
                <w:bCs/>
                <w:sz w:val="20"/>
              </w:rPr>
              <w:t>Мыло,</w:t>
            </w:r>
          </w:p>
          <w:p w:rsidR="00417D60" w:rsidRPr="00417D60" w:rsidRDefault="00417D60" w:rsidP="00257198">
            <w:pPr>
              <w:jc w:val="center"/>
              <w:rPr>
                <w:rFonts w:ascii="Times New Roman CYR" w:hAnsi="Times New Roman CYR" w:cs="Times New Roman CYR"/>
                <w:bCs/>
                <w:sz w:val="20"/>
              </w:rPr>
            </w:pPr>
            <w:r w:rsidRPr="00417D60">
              <w:rPr>
                <w:rFonts w:ascii="Times New Roman CYR" w:hAnsi="Times New Roman CYR" w:cs="Times New Roman CYR"/>
                <w:bCs/>
                <w:sz w:val="20"/>
              </w:rPr>
              <w:t xml:space="preserve"> жидкое смывающее средство</w:t>
            </w:r>
          </w:p>
          <w:p w:rsidR="00417D60" w:rsidRPr="00417D60" w:rsidRDefault="00417D60" w:rsidP="00257198">
            <w:pPr>
              <w:jc w:val="center"/>
              <w:rPr>
                <w:rFonts w:ascii="Times New Roman CYR" w:hAnsi="Times New Roman CYR" w:cs="Times New Roman CYR"/>
                <w:bCs/>
                <w:sz w:val="20"/>
              </w:rPr>
            </w:pPr>
            <w:r w:rsidRPr="00417D60">
              <w:rPr>
                <w:rFonts w:ascii="Times New Roman CYR" w:hAnsi="Times New Roman CYR" w:cs="Times New Roman CYR"/>
                <w:bCs/>
                <w:sz w:val="20"/>
              </w:rPr>
              <w:t>(для мытья рук)</w:t>
            </w:r>
          </w:p>
          <w:p w:rsidR="00417D60" w:rsidRPr="00417D60" w:rsidRDefault="00417D60" w:rsidP="00257198">
            <w:pPr>
              <w:jc w:val="center"/>
              <w:rPr>
                <w:rFonts w:ascii="Times New Roman CYR" w:hAnsi="Times New Roman CYR" w:cs="Times New Roman CYR"/>
                <w:bCs/>
                <w:sz w:val="20"/>
              </w:rPr>
            </w:pPr>
          </w:p>
          <w:p w:rsidR="00417D60" w:rsidRPr="00417D60" w:rsidRDefault="00417D60" w:rsidP="00257198">
            <w:pPr>
              <w:jc w:val="center"/>
              <w:rPr>
                <w:rFonts w:ascii="Times New Roman CYR" w:hAnsi="Times New Roman CYR" w:cs="Times New Roman CYR"/>
                <w:bCs/>
                <w:sz w:val="20"/>
              </w:rPr>
            </w:pPr>
          </w:p>
        </w:tc>
        <w:tc>
          <w:tcPr>
            <w:tcW w:w="2127" w:type="dxa"/>
            <w:hideMark/>
          </w:tcPr>
          <w:p w:rsidR="00417D60" w:rsidRPr="00417D60" w:rsidRDefault="00417D60" w:rsidP="00257198">
            <w:pPr>
              <w:jc w:val="center"/>
              <w:rPr>
                <w:rFonts w:ascii="Times New Roman CYR" w:hAnsi="Times New Roman CYR" w:cs="Times New Roman CYR"/>
                <w:bCs/>
                <w:sz w:val="20"/>
              </w:rPr>
            </w:pPr>
            <w:r w:rsidRPr="00417D60">
              <w:rPr>
                <w:rFonts w:ascii="Times New Roman CYR" w:hAnsi="Times New Roman CYR" w:cs="Times New Roman CYR"/>
                <w:bCs/>
                <w:sz w:val="20"/>
              </w:rPr>
              <w:t>300 г (мыло туалетное) или 500 мл (жидкие моющие средства в дозирующих устройствах)</w:t>
            </w:r>
          </w:p>
        </w:tc>
      </w:tr>
    </w:tbl>
    <w:p w:rsidR="00417D60" w:rsidRDefault="00417D60" w:rsidP="00257198">
      <w:pPr>
        <w:tabs>
          <w:tab w:val="left" w:pos="4111"/>
        </w:tabs>
        <w:spacing w:after="0"/>
        <w:jc w:val="both"/>
      </w:pPr>
      <w:r>
        <w:t>1.1</w:t>
      </w:r>
      <w:r w:rsidR="00257198">
        <w:t>9</w:t>
      </w:r>
      <w:r w:rsidRPr="00F9133F">
        <w:t xml:space="preserve">. </w:t>
      </w:r>
      <w:r>
        <w:t xml:space="preserve">Старшему </w:t>
      </w:r>
      <w:r>
        <w:t>мастеру</w:t>
      </w:r>
      <w:r w:rsidRPr="00F9133F">
        <w:t xml:space="preserve"> выдают</w:t>
      </w:r>
      <w:r>
        <w:t xml:space="preserve"> следующие </w:t>
      </w:r>
      <w:r w:rsidRPr="00F9133F">
        <w:t>СИЗ</w:t>
      </w:r>
      <w:r>
        <w:t>:</w:t>
      </w:r>
      <w:r w:rsidRPr="00F9133F">
        <w:t xml:space="preserve"> </w:t>
      </w:r>
    </w:p>
    <w:tbl>
      <w:tblPr>
        <w:tblpPr w:leftFromText="180" w:rightFromText="180" w:vertAnchor="text" w:horzAnchor="margin" w:tblpY="219"/>
        <w:tblOverlap w:val="never"/>
        <w:tblW w:w="906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035"/>
        <w:gridCol w:w="2676"/>
        <w:gridCol w:w="2353"/>
      </w:tblGrid>
      <w:tr w:rsidR="00417D60" w:rsidRPr="00417D60" w:rsidTr="00417D60">
        <w:trPr>
          <w:tblCellSpacing w:w="0" w:type="dxa"/>
        </w:trPr>
        <w:tc>
          <w:tcPr>
            <w:tcW w:w="4035" w:type="dxa"/>
            <w:tcBorders>
              <w:top w:val="outset" w:sz="6" w:space="0" w:color="00000A"/>
              <w:left w:val="outset" w:sz="6" w:space="0" w:color="00000A"/>
              <w:bottom w:val="outset" w:sz="6" w:space="0" w:color="00000A"/>
              <w:right w:val="outset" w:sz="6" w:space="0" w:color="00000A"/>
            </w:tcBorders>
            <w:shd w:val="clear" w:color="auto" w:fill="FFFFFF"/>
            <w:hideMark/>
          </w:tcPr>
          <w:p w:rsidR="00417D60" w:rsidRPr="00417D60" w:rsidRDefault="00417D60" w:rsidP="00257198">
            <w:pPr>
              <w:spacing w:after="0"/>
              <w:jc w:val="center"/>
              <w:rPr>
                <w:rFonts w:eastAsia="Calibri" w:cs="Times New Roman"/>
                <w:color w:val="000000"/>
                <w:sz w:val="24"/>
                <w:szCs w:val="24"/>
                <w:shd w:val="clear" w:color="auto" w:fill="FFFFFF"/>
              </w:rPr>
            </w:pPr>
            <w:r>
              <w:rPr>
                <w:rFonts w:eastAsia="Calibri" w:cs="Times New Roman"/>
                <w:color w:val="000000"/>
                <w:sz w:val="24"/>
                <w:szCs w:val="24"/>
                <w:shd w:val="clear" w:color="auto" w:fill="FFFFFF"/>
              </w:rPr>
              <w:t>Старший м</w:t>
            </w:r>
            <w:r w:rsidRPr="00417D60">
              <w:rPr>
                <w:rFonts w:eastAsia="Calibri" w:cs="Times New Roman"/>
                <w:color w:val="000000"/>
                <w:sz w:val="24"/>
                <w:szCs w:val="24"/>
                <w:shd w:val="clear" w:color="auto" w:fill="FFFFFF"/>
              </w:rPr>
              <w:t>астер производственного обучения</w:t>
            </w:r>
          </w:p>
          <w:p w:rsidR="00417D60" w:rsidRPr="00417D60" w:rsidRDefault="00417D60" w:rsidP="00257198">
            <w:pPr>
              <w:spacing w:after="0"/>
              <w:jc w:val="center"/>
              <w:rPr>
                <w:rFonts w:eastAsia="Calibri" w:cs="Times New Roman"/>
                <w:color w:val="000000"/>
                <w:sz w:val="24"/>
                <w:szCs w:val="24"/>
                <w:shd w:val="clear" w:color="auto" w:fill="FFFFFF"/>
              </w:rPr>
            </w:pPr>
            <w:r w:rsidRPr="00417D60">
              <w:rPr>
                <w:rFonts w:eastAsia="Calibri" w:cs="Times New Roman"/>
                <w:color w:val="000000"/>
                <w:sz w:val="24"/>
                <w:szCs w:val="24"/>
                <w:shd w:val="clear" w:color="auto" w:fill="FFFFFF"/>
              </w:rPr>
              <w:t xml:space="preserve">Постановлении Минтруда РФ от 29.12.97г. №68 и от 30.12.97 г. </w:t>
            </w:r>
          </w:p>
          <w:p w:rsidR="00417D60" w:rsidRPr="00417D60" w:rsidRDefault="00417D60" w:rsidP="00257198">
            <w:pPr>
              <w:spacing w:after="0"/>
              <w:jc w:val="center"/>
              <w:rPr>
                <w:rFonts w:eastAsia="Calibri" w:cs="Times New Roman"/>
                <w:color w:val="000000"/>
                <w:sz w:val="24"/>
                <w:szCs w:val="24"/>
                <w:shd w:val="clear" w:color="auto" w:fill="FFFFFF"/>
              </w:rPr>
            </w:pPr>
            <w:r w:rsidRPr="00417D60">
              <w:rPr>
                <w:rFonts w:eastAsia="Calibri" w:cs="Times New Roman"/>
                <w:color w:val="000000"/>
                <w:sz w:val="24"/>
                <w:szCs w:val="24"/>
                <w:shd w:val="clear" w:color="auto" w:fill="FFFFFF"/>
              </w:rPr>
              <w:t>№69</w:t>
            </w:r>
          </w:p>
        </w:tc>
        <w:tc>
          <w:tcPr>
            <w:tcW w:w="2676" w:type="dxa"/>
            <w:tcBorders>
              <w:top w:val="outset" w:sz="6" w:space="0" w:color="00000A"/>
              <w:left w:val="outset" w:sz="6" w:space="0" w:color="00000A"/>
              <w:bottom w:val="outset" w:sz="6" w:space="0" w:color="00000A"/>
              <w:right w:val="outset" w:sz="6" w:space="0" w:color="00000A"/>
            </w:tcBorders>
            <w:shd w:val="clear" w:color="auto" w:fill="FFFFFF"/>
            <w:hideMark/>
          </w:tcPr>
          <w:p w:rsidR="00417D60" w:rsidRPr="00417D60" w:rsidRDefault="00417D60" w:rsidP="00257198">
            <w:pPr>
              <w:spacing w:after="0"/>
              <w:ind w:left="27" w:right="27"/>
              <w:textAlignment w:val="baseline"/>
              <w:rPr>
                <w:rFonts w:eastAsia="Times New Roman" w:cs="Times New Roman"/>
                <w:color w:val="000000"/>
                <w:sz w:val="24"/>
                <w:szCs w:val="24"/>
                <w:bdr w:val="none" w:sz="0" w:space="0" w:color="auto" w:frame="1"/>
                <w:lang w:eastAsia="ru-RU"/>
              </w:rPr>
            </w:pPr>
            <w:r w:rsidRPr="00417D60">
              <w:rPr>
                <w:rFonts w:eastAsia="Times New Roman" w:cs="Times New Roman"/>
                <w:color w:val="000000"/>
                <w:sz w:val="24"/>
                <w:szCs w:val="24"/>
                <w:bdr w:val="none" w:sz="0" w:space="0" w:color="auto" w:frame="1"/>
                <w:lang w:eastAsia="ru-RU"/>
              </w:rPr>
              <w:t xml:space="preserve">Халат хлопчатобумажный </w:t>
            </w:r>
          </w:p>
          <w:p w:rsidR="00417D60" w:rsidRPr="00417D60" w:rsidRDefault="00417D60" w:rsidP="00257198">
            <w:pPr>
              <w:spacing w:after="0"/>
              <w:ind w:left="27" w:right="27"/>
              <w:textAlignment w:val="baseline"/>
              <w:rPr>
                <w:rFonts w:eastAsia="Times New Roman" w:cs="Times New Roman"/>
                <w:color w:val="000000"/>
                <w:sz w:val="24"/>
                <w:szCs w:val="24"/>
                <w:bdr w:val="none" w:sz="0" w:space="0" w:color="auto" w:frame="1"/>
                <w:lang w:eastAsia="ru-RU"/>
              </w:rPr>
            </w:pPr>
            <w:r w:rsidRPr="00417D60">
              <w:rPr>
                <w:rFonts w:eastAsia="Times New Roman" w:cs="Times New Roman"/>
                <w:color w:val="000000"/>
                <w:sz w:val="24"/>
                <w:szCs w:val="24"/>
                <w:bdr w:val="none" w:sz="0" w:space="0" w:color="auto" w:frame="1"/>
                <w:lang w:eastAsia="ru-RU"/>
              </w:rPr>
              <w:t>Рукавицы комбинированные</w:t>
            </w:r>
          </w:p>
          <w:p w:rsidR="00417D60" w:rsidRPr="00417D60" w:rsidRDefault="00417D60" w:rsidP="00257198">
            <w:pPr>
              <w:spacing w:after="0"/>
              <w:ind w:left="27" w:right="27"/>
              <w:textAlignment w:val="baseline"/>
              <w:rPr>
                <w:rFonts w:eastAsia="Times New Roman" w:cs="Times New Roman"/>
                <w:color w:val="000000"/>
                <w:sz w:val="24"/>
                <w:szCs w:val="24"/>
                <w:lang w:eastAsia="ru-RU"/>
              </w:rPr>
            </w:pPr>
            <w:r w:rsidRPr="00417D60">
              <w:rPr>
                <w:rFonts w:eastAsia="Times New Roman" w:cs="Times New Roman"/>
                <w:color w:val="000000"/>
                <w:sz w:val="24"/>
                <w:szCs w:val="24"/>
                <w:bdr w:val="none" w:sz="0" w:space="0" w:color="auto" w:frame="1"/>
                <w:lang w:eastAsia="ru-RU"/>
              </w:rPr>
              <w:t>Очки защитные</w:t>
            </w:r>
          </w:p>
        </w:tc>
        <w:tc>
          <w:tcPr>
            <w:tcW w:w="2353" w:type="dxa"/>
            <w:tcBorders>
              <w:top w:val="outset" w:sz="6" w:space="0" w:color="00000A"/>
              <w:left w:val="outset" w:sz="6" w:space="0" w:color="00000A"/>
              <w:bottom w:val="outset" w:sz="6" w:space="0" w:color="00000A"/>
            </w:tcBorders>
            <w:shd w:val="clear" w:color="auto" w:fill="FFFFFF"/>
            <w:hideMark/>
          </w:tcPr>
          <w:p w:rsidR="00417D60" w:rsidRPr="00417D60" w:rsidRDefault="00417D60" w:rsidP="00257198">
            <w:pPr>
              <w:spacing w:after="0"/>
              <w:ind w:left="27" w:right="27"/>
              <w:jc w:val="center"/>
              <w:textAlignment w:val="baseline"/>
              <w:rPr>
                <w:rFonts w:eastAsia="Times New Roman" w:cs="Times New Roman"/>
                <w:color w:val="000000"/>
                <w:sz w:val="24"/>
                <w:szCs w:val="24"/>
                <w:lang w:eastAsia="ru-RU"/>
              </w:rPr>
            </w:pPr>
            <w:r w:rsidRPr="00417D60">
              <w:rPr>
                <w:rFonts w:eastAsia="Times New Roman" w:cs="Times New Roman"/>
                <w:color w:val="000000"/>
                <w:sz w:val="24"/>
                <w:szCs w:val="24"/>
                <w:bdr w:val="none" w:sz="0" w:space="0" w:color="auto" w:frame="1"/>
                <w:lang w:eastAsia="ru-RU"/>
              </w:rPr>
              <w:t>1 шт.</w:t>
            </w:r>
          </w:p>
          <w:p w:rsidR="00417D60" w:rsidRPr="00417D60" w:rsidRDefault="00417D60" w:rsidP="00257198">
            <w:pPr>
              <w:spacing w:after="0"/>
              <w:ind w:left="27" w:right="27"/>
              <w:jc w:val="center"/>
              <w:textAlignment w:val="baseline"/>
              <w:rPr>
                <w:rFonts w:eastAsia="Times New Roman" w:cs="Times New Roman"/>
                <w:color w:val="000000"/>
                <w:sz w:val="24"/>
                <w:szCs w:val="24"/>
                <w:bdr w:val="none" w:sz="0" w:space="0" w:color="auto" w:frame="1"/>
                <w:lang w:eastAsia="ru-RU"/>
              </w:rPr>
            </w:pPr>
          </w:p>
          <w:p w:rsidR="00417D60" w:rsidRPr="00417D60" w:rsidRDefault="00417D60" w:rsidP="00257198">
            <w:pPr>
              <w:spacing w:after="0"/>
              <w:ind w:left="27" w:right="27"/>
              <w:jc w:val="center"/>
              <w:textAlignment w:val="baseline"/>
              <w:rPr>
                <w:rFonts w:eastAsia="Times New Roman" w:cs="Times New Roman"/>
                <w:color w:val="000000"/>
                <w:sz w:val="24"/>
                <w:szCs w:val="24"/>
                <w:lang w:eastAsia="ru-RU"/>
              </w:rPr>
            </w:pPr>
            <w:r w:rsidRPr="00417D60">
              <w:rPr>
                <w:rFonts w:eastAsia="Times New Roman" w:cs="Times New Roman"/>
                <w:color w:val="000000"/>
                <w:sz w:val="24"/>
                <w:szCs w:val="24"/>
                <w:bdr w:val="none" w:sz="0" w:space="0" w:color="auto" w:frame="1"/>
                <w:lang w:eastAsia="ru-RU"/>
              </w:rPr>
              <w:t>2 пары</w:t>
            </w:r>
          </w:p>
          <w:p w:rsidR="00417D60" w:rsidRPr="00417D60" w:rsidRDefault="00417D60" w:rsidP="00257198">
            <w:pPr>
              <w:spacing w:after="0"/>
              <w:ind w:left="27" w:right="27"/>
              <w:jc w:val="center"/>
              <w:textAlignment w:val="baseline"/>
              <w:rPr>
                <w:rFonts w:eastAsia="Times New Roman" w:cs="Times New Roman"/>
                <w:color w:val="000000"/>
                <w:sz w:val="24"/>
                <w:szCs w:val="24"/>
                <w:bdr w:val="none" w:sz="0" w:space="0" w:color="auto" w:frame="1"/>
                <w:lang w:eastAsia="ru-RU"/>
              </w:rPr>
            </w:pPr>
          </w:p>
          <w:p w:rsidR="00417D60" w:rsidRPr="00417D60" w:rsidRDefault="00417D60" w:rsidP="00257198">
            <w:pPr>
              <w:spacing w:after="0"/>
              <w:ind w:left="27" w:right="27"/>
              <w:jc w:val="center"/>
              <w:textAlignment w:val="baseline"/>
              <w:rPr>
                <w:rFonts w:eastAsia="Times New Roman" w:cs="Times New Roman"/>
                <w:color w:val="000000"/>
                <w:sz w:val="24"/>
                <w:szCs w:val="24"/>
                <w:lang w:eastAsia="ru-RU"/>
              </w:rPr>
            </w:pPr>
            <w:r w:rsidRPr="00417D60">
              <w:rPr>
                <w:rFonts w:eastAsia="Times New Roman" w:cs="Times New Roman"/>
                <w:color w:val="000000"/>
                <w:sz w:val="24"/>
                <w:szCs w:val="24"/>
                <w:bdr w:val="none" w:sz="0" w:space="0" w:color="auto" w:frame="1"/>
                <w:lang w:eastAsia="ru-RU"/>
              </w:rPr>
              <w:t>До износа</w:t>
            </w:r>
          </w:p>
        </w:tc>
      </w:tr>
    </w:tbl>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1.</w:t>
      </w:r>
      <w:r w:rsidR="00257198">
        <w:rPr>
          <w:rFonts w:eastAsia="Times New Roman" w:cs="Times New Roman"/>
          <w:color w:val="333333"/>
          <w:szCs w:val="28"/>
          <w:lang w:eastAsia="ru-RU"/>
        </w:rPr>
        <w:t>20</w:t>
      </w:r>
      <w:r w:rsidRPr="00F47AFA">
        <w:rPr>
          <w:rFonts w:eastAsia="Times New Roman" w:cs="Times New Roman"/>
          <w:color w:val="333333"/>
          <w:szCs w:val="28"/>
          <w:lang w:eastAsia="ru-RU"/>
        </w:rPr>
        <w:t>. За несоблюдение требований настоящей инструкции работник может быть привлечен к ответственности в соответствии с действующим законодательством РФ.</w:t>
      </w:r>
    </w:p>
    <w:p w:rsidR="001B0152" w:rsidRPr="00F47AFA" w:rsidRDefault="001B0152" w:rsidP="00257198">
      <w:pPr>
        <w:shd w:val="clear" w:color="auto" w:fill="FFFFFF"/>
        <w:spacing w:after="0"/>
        <w:jc w:val="both"/>
        <w:rPr>
          <w:rFonts w:eastAsia="Times New Roman" w:cs="Times New Roman"/>
          <w:color w:val="333333"/>
          <w:szCs w:val="28"/>
          <w:lang w:eastAsia="ru-RU"/>
        </w:rPr>
      </w:pPr>
    </w:p>
    <w:p w:rsidR="00F47AFA" w:rsidRPr="00F47AFA" w:rsidRDefault="00F47AFA" w:rsidP="00257198">
      <w:pPr>
        <w:shd w:val="clear" w:color="auto" w:fill="FFFFFF"/>
        <w:spacing w:after="0"/>
        <w:jc w:val="center"/>
        <w:outlineLvl w:val="1"/>
        <w:rPr>
          <w:rFonts w:eastAsia="Times New Roman" w:cs="Times New Roman"/>
          <w:szCs w:val="28"/>
          <w:lang w:eastAsia="ru-RU"/>
        </w:rPr>
      </w:pPr>
      <w:r w:rsidRPr="00257198">
        <w:rPr>
          <w:rFonts w:eastAsia="Times New Roman" w:cs="Times New Roman"/>
          <w:b/>
          <w:bCs/>
          <w:szCs w:val="28"/>
          <w:lang w:eastAsia="ru-RU"/>
        </w:rPr>
        <w:t>2. ТРЕБОВАНИЯ ОХРАНЫ ТРУДА ПЕРЕД НАЧАЛОМ РАБОТЫ</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2.1. Надеть спецодежду, застегнуть на все пуговицы, привести ее в порядок так, чтобы не было свисающих концов, надеть </w:t>
      </w:r>
      <w:proofErr w:type="spellStart"/>
      <w:r w:rsidRPr="00F47AFA">
        <w:rPr>
          <w:rFonts w:eastAsia="Times New Roman" w:cs="Times New Roman"/>
          <w:color w:val="333333"/>
          <w:szCs w:val="28"/>
          <w:lang w:eastAsia="ru-RU"/>
        </w:rPr>
        <w:t>спецобувь</w:t>
      </w:r>
      <w:proofErr w:type="spellEnd"/>
      <w:r w:rsidRPr="00F47AFA">
        <w:rPr>
          <w:rFonts w:eastAsia="Times New Roman" w:cs="Times New Roman"/>
          <w:color w:val="333333"/>
          <w:szCs w:val="28"/>
          <w:lang w:eastAsia="ru-RU"/>
        </w:rPr>
        <w:t>, волосы убрать под головной убор. Спецодежда должна быть соответствующих размеров и не стеснять движений. Не закалывать одежду булавками, иголками, не держать в карманах одежды острые, бьющиеся предметы.</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2.2. Переодеваться непосредственно на рабочем месте запрещается.</w:t>
      </w:r>
      <w:r w:rsidRPr="00F47AFA">
        <w:rPr>
          <w:rFonts w:eastAsia="Times New Roman" w:cs="Times New Roman"/>
          <w:color w:val="333333"/>
          <w:szCs w:val="28"/>
          <w:lang w:eastAsia="ru-RU"/>
        </w:rPr>
        <w:br/>
        <w:t>2.3. Подготовить необходимые средства индивидуальной защиты, проверить их исправность.</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2.4. Установить последовательность выполнения операций.</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2.5. Осмотреть свое рабочее место.</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2.6. Включить в работу систему вентиляции.</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2.7. Проверить наличие ограждений и предохранительных устройств.</w:t>
      </w:r>
      <w:r w:rsidRPr="00F47AFA">
        <w:rPr>
          <w:rFonts w:eastAsia="Times New Roman" w:cs="Times New Roman"/>
          <w:color w:val="333333"/>
          <w:szCs w:val="28"/>
          <w:lang w:eastAsia="ru-RU"/>
        </w:rPr>
        <w:br/>
        <w:t>2.8. Проверить наличие и комплектность противопожарных средств.</w:t>
      </w:r>
      <w:r w:rsidRPr="00F47AFA">
        <w:rPr>
          <w:rFonts w:eastAsia="Times New Roman" w:cs="Times New Roman"/>
          <w:color w:val="333333"/>
          <w:szCs w:val="28"/>
          <w:lang w:eastAsia="ru-RU"/>
        </w:rPr>
        <w:br/>
        <w:t>2.9. Проверить исправность трапов, мостиков, обеспечить их надежную установку.</w:t>
      </w:r>
      <w:r w:rsidRPr="00F47AFA">
        <w:rPr>
          <w:rFonts w:eastAsia="Times New Roman" w:cs="Times New Roman"/>
          <w:color w:val="333333"/>
          <w:szCs w:val="28"/>
          <w:lang w:eastAsia="ru-RU"/>
        </w:rPr>
        <w:br/>
        <w:t>2.10. Убедиться, что рабочее место достаточно освещено.</w:t>
      </w:r>
      <w:r w:rsidRPr="00F47AFA">
        <w:rPr>
          <w:rFonts w:eastAsia="Times New Roman" w:cs="Times New Roman"/>
          <w:color w:val="333333"/>
          <w:szCs w:val="28"/>
          <w:lang w:eastAsia="ru-RU"/>
        </w:rPr>
        <w:br/>
        <w:t>2.11. Обо всех обнаруженных неисправностях оборудования, инвентаря, электропроводки и других неполадках сообщить своему непосредственному руководителю. Приступить к работе только после их устранения и получения разрешения.</w:t>
      </w:r>
    </w:p>
    <w:p w:rsidR="001B0152" w:rsidRPr="00F47AFA" w:rsidRDefault="001B0152" w:rsidP="00257198">
      <w:pPr>
        <w:shd w:val="clear" w:color="auto" w:fill="FFFFFF"/>
        <w:spacing w:after="0"/>
        <w:jc w:val="both"/>
        <w:rPr>
          <w:rFonts w:eastAsia="Times New Roman" w:cs="Times New Roman"/>
          <w:color w:val="333333"/>
          <w:szCs w:val="28"/>
          <w:lang w:eastAsia="ru-RU"/>
        </w:rPr>
      </w:pPr>
    </w:p>
    <w:p w:rsidR="00F47AFA" w:rsidRPr="00F47AFA" w:rsidRDefault="00F47AFA" w:rsidP="00257198">
      <w:pPr>
        <w:shd w:val="clear" w:color="auto" w:fill="FFFFFF"/>
        <w:spacing w:after="0"/>
        <w:jc w:val="center"/>
        <w:outlineLvl w:val="1"/>
        <w:rPr>
          <w:rFonts w:eastAsia="Times New Roman" w:cs="Times New Roman"/>
          <w:szCs w:val="28"/>
          <w:lang w:eastAsia="ru-RU"/>
        </w:rPr>
      </w:pPr>
      <w:r w:rsidRPr="00257198">
        <w:rPr>
          <w:rFonts w:eastAsia="Times New Roman" w:cs="Times New Roman"/>
          <w:b/>
          <w:bCs/>
          <w:szCs w:val="28"/>
          <w:lang w:eastAsia="ru-RU"/>
        </w:rPr>
        <w:t>3. ТРЕБОВАНИЯ ОХРАНЫ ТРУДА ВО ВРЕМЯ РАБОТЫ</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3.1. Работать только в исправной спецодежде и </w:t>
      </w:r>
      <w:proofErr w:type="spellStart"/>
      <w:r w:rsidRPr="00F47AFA">
        <w:rPr>
          <w:rFonts w:eastAsia="Times New Roman" w:cs="Times New Roman"/>
          <w:color w:val="333333"/>
          <w:szCs w:val="28"/>
          <w:lang w:eastAsia="ru-RU"/>
        </w:rPr>
        <w:t>спецобуви</w:t>
      </w:r>
      <w:proofErr w:type="spellEnd"/>
      <w:r w:rsidRPr="00F47AFA">
        <w:rPr>
          <w:rFonts w:eastAsia="Times New Roman" w:cs="Times New Roman"/>
          <w:color w:val="333333"/>
          <w:szCs w:val="28"/>
          <w:lang w:eastAsia="ru-RU"/>
        </w:rPr>
        <w:t xml:space="preserve"> и применять индивидуальные средства защиты.</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3.2. Быть внимательным во время работы и не допускать к своей работе необученных и посторонних лиц.</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xml:space="preserve">3.3. Контролировать правильное и безопасное выполнение работы </w:t>
      </w:r>
      <w:r w:rsidR="00257198">
        <w:rPr>
          <w:rFonts w:eastAsia="Times New Roman" w:cs="Times New Roman"/>
          <w:color w:val="333333"/>
          <w:szCs w:val="28"/>
          <w:lang w:eastAsia="ru-RU"/>
        </w:rPr>
        <w:t>обучающимися</w:t>
      </w:r>
      <w:r w:rsidRPr="00F47AFA">
        <w:rPr>
          <w:rFonts w:eastAsia="Times New Roman" w:cs="Times New Roman"/>
          <w:color w:val="333333"/>
          <w:szCs w:val="28"/>
          <w:lang w:eastAsia="ru-RU"/>
        </w:rPr>
        <w:t>.</w:t>
      </w:r>
      <w:r w:rsidRPr="00F47AFA">
        <w:rPr>
          <w:rFonts w:eastAsia="Times New Roman" w:cs="Times New Roman"/>
          <w:color w:val="333333"/>
          <w:szCs w:val="28"/>
          <w:lang w:eastAsia="ru-RU"/>
        </w:rPr>
        <w:br/>
      </w:r>
      <w:r w:rsidR="001B0152">
        <w:rPr>
          <w:rFonts w:eastAsia="Times New Roman" w:cs="Times New Roman"/>
          <w:color w:val="333333"/>
          <w:szCs w:val="28"/>
          <w:lang w:eastAsia="ru-RU"/>
        </w:rPr>
        <w:t xml:space="preserve">                                                                3    </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lastRenderedPageBreak/>
        <w:t>3.4. Регулярно и тщательно проводить профилактический осмотр машин.</w:t>
      </w:r>
      <w:r w:rsidRPr="00F47AFA">
        <w:rPr>
          <w:rFonts w:eastAsia="Times New Roman" w:cs="Times New Roman"/>
          <w:color w:val="333333"/>
          <w:szCs w:val="28"/>
          <w:lang w:eastAsia="ru-RU"/>
        </w:rPr>
        <w:br/>
        <w:t>3.5. Снятие ограждений машин проводить только на остановленной машине и обесточенном электродвигателе.</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3.6. Пользоваться только установленными проходами. Перелезать через машины и подлезать под них запрещается.</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3.7. При совместной работе согласовывать свои действия с действиями других рабочих.</w:t>
      </w:r>
      <w:r w:rsidRPr="00F47AFA">
        <w:rPr>
          <w:rFonts w:eastAsia="Times New Roman" w:cs="Times New Roman"/>
          <w:color w:val="333333"/>
          <w:szCs w:val="28"/>
          <w:lang w:eastAsia="ru-RU"/>
        </w:rPr>
        <w:br/>
        <w:t>3.8. Запрещается производить осмотр и ремонт электросетей, электроаппаратуры и электроустановок, замену электроламп, а также прикасаться к токоведущим частям и неизолированным проводам.</w:t>
      </w:r>
      <w:r w:rsidRPr="00F47AFA">
        <w:rPr>
          <w:rFonts w:eastAsia="Times New Roman" w:cs="Times New Roman"/>
          <w:color w:val="333333"/>
          <w:szCs w:val="28"/>
          <w:lang w:eastAsia="ru-RU"/>
        </w:rPr>
        <w:br/>
        <w:t>3.9. При заточке инструмента пользоваться защитным экраном или пользоваться защитными очками.</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3.10. При наладке и ремонте машин:</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остановить машину, на пускатель вывесить плакат «не включать –работают люди»;</w:t>
      </w:r>
      <w:r w:rsidRPr="00F47AFA">
        <w:rPr>
          <w:rFonts w:eastAsia="Times New Roman" w:cs="Times New Roman"/>
          <w:color w:val="333333"/>
          <w:szCs w:val="28"/>
          <w:lang w:eastAsia="ru-RU"/>
        </w:rPr>
        <w:br/>
        <w:t>— тщательно проверить исправность отдельных деталей;</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 не оставлять выступающих частей на открытых вращающихся деталях;</w:t>
      </w:r>
      <w:r w:rsidRPr="00F47AFA">
        <w:rPr>
          <w:rFonts w:eastAsia="Times New Roman" w:cs="Times New Roman"/>
          <w:color w:val="333333"/>
          <w:szCs w:val="28"/>
          <w:lang w:eastAsia="ru-RU"/>
        </w:rPr>
        <w:br/>
        <w:t>— производить тщательное крепление болтов;</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3.11. Рабочее место и проходы к нему следует содержать в чистоте, не допуская загромождения их запасными частями, снятыми деталями с вагона.</w:t>
      </w:r>
      <w:r w:rsidRPr="00F47AFA">
        <w:rPr>
          <w:rFonts w:eastAsia="Times New Roman" w:cs="Times New Roman"/>
          <w:color w:val="333333"/>
          <w:szCs w:val="28"/>
          <w:lang w:eastAsia="ru-RU"/>
        </w:rPr>
        <w:br/>
        <w:t>3.12. Обтирочный материал необходимо складывать в металлические ящики, с плотно закрывающимися крышками.</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3.13. Перед использованием приставных лестниц убедиться в ее исправности, проверить наличие на их тетивах инвентарного номера, даты следующего испытания, принадлежность цеху, наличие наконечников и стяжек, отсутствие сколов.</w:t>
      </w:r>
      <w:r w:rsidRPr="00F47AFA">
        <w:rPr>
          <w:rFonts w:eastAsia="Times New Roman" w:cs="Times New Roman"/>
          <w:color w:val="333333"/>
          <w:szCs w:val="28"/>
          <w:lang w:eastAsia="ru-RU"/>
        </w:rPr>
        <w:br/>
        <w:t>3.14. Перед пуском машины в работу предупредить окружающих условным сигналом.</w:t>
      </w:r>
      <w:r w:rsidRPr="00F47AFA">
        <w:rPr>
          <w:rFonts w:eastAsia="Times New Roman" w:cs="Times New Roman"/>
          <w:color w:val="333333"/>
          <w:szCs w:val="28"/>
          <w:lang w:eastAsia="ru-RU"/>
        </w:rPr>
        <w:br/>
        <w:t>3.15. Быть внимательным, осторожным и не отвлекаться на посторонние разговоры.</w:t>
      </w:r>
      <w:r w:rsidRPr="00F47AFA">
        <w:rPr>
          <w:rFonts w:eastAsia="Times New Roman" w:cs="Times New Roman"/>
          <w:color w:val="333333"/>
          <w:szCs w:val="28"/>
          <w:lang w:eastAsia="ru-RU"/>
        </w:rPr>
        <w:br/>
        <w:t>3.16. Не принимать пищу на рабочем месте.</w:t>
      </w:r>
      <w:r w:rsidRPr="00F47AFA">
        <w:rPr>
          <w:rFonts w:eastAsia="Times New Roman" w:cs="Times New Roman"/>
          <w:color w:val="333333"/>
          <w:szCs w:val="28"/>
          <w:lang w:eastAsia="ru-RU"/>
        </w:rPr>
        <w:br/>
        <w:t xml:space="preserve">3.17. Соблюдать правила перемещения в помещении и на территории </w:t>
      </w:r>
      <w:r w:rsidR="00257198">
        <w:rPr>
          <w:rFonts w:eastAsia="Times New Roman" w:cs="Times New Roman"/>
          <w:color w:val="333333"/>
          <w:szCs w:val="28"/>
          <w:lang w:eastAsia="ru-RU"/>
        </w:rPr>
        <w:t>колледжа</w:t>
      </w:r>
      <w:r w:rsidRPr="00F47AFA">
        <w:rPr>
          <w:rFonts w:eastAsia="Times New Roman" w:cs="Times New Roman"/>
          <w:color w:val="333333"/>
          <w:szCs w:val="28"/>
          <w:lang w:eastAsia="ru-RU"/>
        </w:rPr>
        <w:t>, пользоваться только установленными проходами.</w:t>
      </w:r>
      <w:r w:rsidRPr="00F47AFA">
        <w:rPr>
          <w:rFonts w:eastAsia="Times New Roman" w:cs="Times New Roman"/>
          <w:color w:val="333333"/>
          <w:szCs w:val="28"/>
          <w:lang w:eastAsia="ru-RU"/>
        </w:rPr>
        <w:br/>
        <w:t>3.18. В случае плохого самочувствия прекратить работу, отключить оборудование, поставить в известность руководство и обратиться к врачу.</w:t>
      </w:r>
    </w:p>
    <w:p w:rsidR="001B0152" w:rsidRPr="00F47AFA" w:rsidRDefault="001B0152" w:rsidP="00257198">
      <w:pPr>
        <w:shd w:val="clear" w:color="auto" w:fill="FFFFFF"/>
        <w:spacing w:after="0"/>
        <w:jc w:val="both"/>
        <w:rPr>
          <w:rFonts w:eastAsia="Times New Roman" w:cs="Times New Roman"/>
          <w:color w:val="333333"/>
          <w:szCs w:val="28"/>
          <w:lang w:eastAsia="ru-RU"/>
        </w:rPr>
      </w:pPr>
    </w:p>
    <w:p w:rsidR="00F47AFA" w:rsidRPr="00F47AFA" w:rsidRDefault="00F47AFA" w:rsidP="00257198">
      <w:pPr>
        <w:shd w:val="clear" w:color="auto" w:fill="FFFFFF"/>
        <w:spacing w:after="0"/>
        <w:jc w:val="center"/>
        <w:outlineLvl w:val="1"/>
        <w:rPr>
          <w:rFonts w:eastAsia="Times New Roman" w:cs="Times New Roman"/>
          <w:szCs w:val="28"/>
          <w:lang w:eastAsia="ru-RU"/>
        </w:rPr>
      </w:pPr>
      <w:r w:rsidRPr="00257198">
        <w:rPr>
          <w:rFonts w:eastAsia="Times New Roman" w:cs="Times New Roman"/>
          <w:b/>
          <w:bCs/>
          <w:szCs w:val="28"/>
          <w:lang w:eastAsia="ru-RU"/>
        </w:rPr>
        <w:t>4. ТРЕБОВАНИЯ ОХРАНЫ ТРУДА В АВАРИЙНЫХ СИТУАЦИЯХ</w:t>
      </w:r>
    </w:p>
    <w:p w:rsidR="001B0152"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4.1. При возникновении аварийной ситуации, опасности для жизни и здоровья работников</w:t>
      </w:r>
      <w:r w:rsidR="00257198">
        <w:rPr>
          <w:rFonts w:eastAsia="Times New Roman" w:cs="Times New Roman"/>
          <w:color w:val="333333"/>
          <w:szCs w:val="28"/>
          <w:lang w:eastAsia="ru-RU"/>
        </w:rPr>
        <w:t xml:space="preserve"> и об</w:t>
      </w:r>
      <w:r w:rsidR="001B0152">
        <w:rPr>
          <w:rFonts w:eastAsia="Times New Roman" w:cs="Times New Roman"/>
          <w:color w:val="333333"/>
          <w:szCs w:val="28"/>
          <w:lang w:eastAsia="ru-RU"/>
        </w:rPr>
        <w:t>у</w:t>
      </w:r>
      <w:r w:rsidR="00257198">
        <w:rPr>
          <w:rFonts w:eastAsia="Times New Roman" w:cs="Times New Roman"/>
          <w:color w:val="333333"/>
          <w:szCs w:val="28"/>
          <w:lang w:eastAsia="ru-RU"/>
        </w:rPr>
        <w:t>чающихся</w:t>
      </w:r>
      <w:r w:rsidRPr="00F47AFA">
        <w:rPr>
          <w:rFonts w:eastAsia="Times New Roman" w:cs="Times New Roman"/>
          <w:color w:val="333333"/>
          <w:szCs w:val="28"/>
          <w:lang w:eastAsia="ru-RU"/>
        </w:rPr>
        <w:t xml:space="preserve"> следует остановить работу, покинуть опасную зону, сообщить о случившемся своему непосредственному руководителю и принять меры к устранению аварийной ситуации.</w:t>
      </w:r>
      <w:r w:rsidRPr="00F47AFA">
        <w:rPr>
          <w:rFonts w:eastAsia="Times New Roman" w:cs="Times New Roman"/>
          <w:color w:val="333333"/>
          <w:szCs w:val="28"/>
          <w:lang w:eastAsia="ru-RU"/>
        </w:rPr>
        <w:br/>
        <w:t>4.2. При ликвидации аварийной ситуации необходимо действовать в соответствии с утвержденным планом ликвидации аварий.</w:t>
      </w:r>
      <w:r w:rsidRPr="00F47AFA">
        <w:rPr>
          <w:rFonts w:eastAsia="Times New Roman" w:cs="Times New Roman"/>
          <w:color w:val="333333"/>
          <w:szCs w:val="28"/>
          <w:lang w:eastAsia="ru-RU"/>
        </w:rPr>
        <w:br/>
        <w:t xml:space="preserve">4.3. При обнаружении пожара или возгорания немедленно сообщить об этом </w:t>
      </w:r>
    </w:p>
    <w:p w:rsidR="001B0152" w:rsidRDefault="001B0152" w:rsidP="00257198">
      <w:pPr>
        <w:shd w:val="clear" w:color="auto" w:fill="FFFFFF"/>
        <w:spacing w:after="0"/>
        <w:jc w:val="both"/>
        <w:rPr>
          <w:rFonts w:eastAsia="Times New Roman" w:cs="Times New Roman"/>
          <w:color w:val="333333"/>
          <w:szCs w:val="28"/>
          <w:lang w:eastAsia="ru-RU"/>
        </w:rPr>
      </w:pPr>
      <w:r>
        <w:rPr>
          <w:rFonts w:eastAsia="Times New Roman" w:cs="Times New Roman"/>
          <w:color w:val="333333"/>
          <w:szCs w:val="28"/>
          <w:lang w:eastAsia="ru-RU"/>
        </w:rPr>
        <w:t xml:space="preserve">                                                              4</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lastRenderedPageBreak/>
        <w:t xml:space="preserve">сообщить руководству </w:t>
      </w:r>
      <w:r w:rsidR="00257198">
        <w:rPr>
          <w:rFonts w:eastAsia="Times New Roman" w:cs="Times New Roman"/>
          <w:color w:val="333333"/>
          <w:szCs w:val="28"/>
          <w:lang w:eastAsia="ru-RU"/>
        </w:rPr>
        <w:t>колледжа</w:t>
      </w:r>
      <w:r w:rsidRPr="00F47AFA">
        <w:rPr>
          <w:rFonts w:eastAsia="Times New Roman" w:cs="Times New Roman"/>
          <w:color w:val="333333"/>
          <w:szCs w:val="28"/>
          <w:lang w:eastAsia="ru-RU"/>
        </w:rPr>
        <w:t xml:space="preserve"> и приступить к тушению очага возгорания имеющимися средствами пожаротушения (огнетушитель, внутренний пожарный кран, стационарная установка пожаротушения и т.п.), при необходимости вызвать пожарную охрану по телефону 101 или 112.</w:t>
      </w:r>
      <w:r w:rsidRPr="00F47AFA">
        <w:rPr>
          <w:rFonts w:eastAsia="Times New Roman" w:cs="Times New Roman"/>
          <w:color w:val="333333"/>
          <w:szCs w:val="28"/>
          <w:lang w:eastAsia="ru-RU"/>
        </w:rPr>
        <w:br/>
        <w:t>4.4.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и специалисту по охране труда.</w:t>
      </w:r>
    </w:p>
    <w:p w:rsid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4.5. В случае получения травмы работник должен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r w:rsidRPr="00F47AFA">
        <w:rPr>
          <w:rFonts w:eastAsia="Times New Roman" w:cs="Times New Roman"/>
          <w:color w:val="333333"/>
          <w:szCs w:val="28"/>
          <w:lang w:eastAsia="ru-RU"/>
        </w:rPr>
        <w:br/>
        <w:t>4.6.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непосредственному руководителю и обратиться в медицинское учреждение.</w:t>
      </w:r>
    </w:p>
    <w:p w:rsidR="001B0152" w:rsidRPr="00F47AFA" w:rsidRDefault="001B0152" w:rsidP="00257198">
      <w:pPr>
        <w:shd w:val="clear" w:color="auto" w:fill="FFFFFF"/>
        <w:spacing w:after="0"/>
        <w:jc w:val="both"/>
        <w:rPr>
          <w:rFonts w:eastAsia="Times New Roman" w:cs="Times New Roman"/>
          <w:color w:val="333333"/>
          <w:szCs w:val="28"/>
          <w:lang w:eastAsia="ru-RU"/>
        </w:rPr>
      </w:pPr>
    </w:p>
    <w:p w:rsidR="00F47AFA" w:rsidRPr="00F47AFA" w:rsidRDefault="00F47AFA" w:rsidP="00257198">
      <w:pPr>
        <w:shd w:val="clear" w:color="auto" w:fill="FFFFFF"/>
        <w:spacing w:after="0"/>
        <w:jc w:val="center"/>
        <w:outlineLvl w:val="1"/>
        <w:rPr>
          <w:rFonts w:eastAsia="Times New Roman" w:cs="Times New Roman"/>
          <w:szCs w:val="28"/>
          <w:lang w:eastAsia="ru-RU"/>
        </w:rPr>
      </w:pPr>
      <w:r w:rsidRPr="00257198">
        <w:rPr>
          <w:rFonts w:eastAsia="Times New Roman" w:cs="Times New Roman"/>
          <w:b/>
          <w:bCs/>
          <w:szCs w:val="28"/>
          <w:lang w:eastAsia="ru-RU"/>
        </w:rPr>
        <w:t>5. ТРЕБОВАНИЯ ОХРАНЫ ТРУДА ПО ОКОНЧАНИИ РАБОТЫ</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5.1. Привести в порядок рабочее место, выключить освещение и вентиляцию.</w:t>
      </w:r>
      <w:r w:rsidRPr="00F47AFA">
        <w:rPr>
          <w:rFonts w:eastAsia="Times New Roman" w:cs="Times New Roman"/>
          <w:color w:val="333333"/>
          <w:szCs w:val="28"/>
          <w:lang w:eastAsia="ru-RU"/>
        </w:rPr>
        <w:br/>
        <w:t>5.2. Сложить инструмент, инвентарь и приспособления в специально отведенное место.</w:t>
      </w:r>
    </w:p>
    <w:p w:rsidR="00257198"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5.3. Собрать использованный обтирочный материал в металлические ящики с плотно закрывающейся крышкой.</w:t>
      </w:r>
    </w:p>
    <w:p w:rsidR="00F47AFA" w:rsidRPr="00F47AFA" w:rsidRDefault="00F47AFA" w:rsidP="00257198">
      <w:pPr>
        <w:shd w:val="clear" w:color="auto" w:fill="FFFFFF"/>
        <w:spacing w:after="0"/>
        <w:jc w:val="both"/>
        <w:rPr>
          <w:rFonts w:eastAsia="Times New Roman" w:cs="Times New Roman"/>
          <w:color w:val="333333"/>
          <w:szCs w:val="28"/>
          <w:lang w:eastAsia="ru-RU"/>
        </w:rPr>
      </w:pPr>
      <w:r w:rsidRPr="00F47AFA">
        <w:rPr>
          <w:rFonts w:eastAsia="Times New Roman" w:cs="Times New Roman"/>
          <w:color w:val="333333"/>
          <w:szCs w:val="28"/>
          <w:lang w:eastAsia="ru-RU"/>
        </w:rPr>
        <w:t>5.4. Снять спецодежду, осмотреть, привести в порядок и убрать в шкаф гардеробной.</w:t>
      </w:r>
      <w:r w:rsidRPr="00F47AFA">
        <w:rPr>
          <w:rFonts w:eastAsia="Times New Roman" w:cs="Times New Roman"/>
          <w:color w:val="333333"/>
          <w:szCs w:val="28"/>
          <w:lang w:eastAsia="ru-RU"/>
        </w:rPr>
        <w:br/>
        <w:t>5.5. Загрязненную спецодежду при необходимости сдать в стирку.</w:t>
      </w:r>
      <w:r w:rsidRPr="00F47AFA">
        <w:rPr>
          <w:rFonts w:eastAsia="Times New Roman" w:cs="Times New Roman"/>
          <w:color w:val="333333"/>
          <w:szCs w:val="28"/>
          <w:lang w:eastAsia="ru-RU"/>
        </w:rPr>
        <w:br/>
        <w:t>5.6. Вымыть лицо, руки теплой водой с мылом или принять душ.</w:t>
      </w:r>
      <w:r w:rsidRPr="00F47AFA">
        <w:rPr>
          <w:rFonts w:eastAsia="Times New Roman" w:cs="Times New Roman"/>
          <w:color w:val="333333"/>
          <w:szCs w:val="28"/>
          <w:lang w:eastAsia="ru-RU"/>
        </w:rPr>
        <w:br/>
        <w:t>5.7. Сообщить непосредственному руководителю о выполнении работы, а также об имевших место неполадках и принятых мерах.</w:t>
      </w:r>
    </w:p>
    <w:p w:rsidR="001B0152" w:rsidRDefault="001B0152" w:rsidP="00257198">
      <w:pPr>
        <w:spacing w:after="0"/>
        <w:jc w:val="both"/>
        <w:rPr>
          <w:rFonts w:cs="Times New Roman"/>
          <w:szCs w:val="28"/>
        </w:rPr>
      </w:pPr>
      <w:bookmarkStart w:id="2" w:name="_GoBack"/>
      <w:bookmarkEnd w:id="2"/>
    </w:p>
    <w:p w:rsidR="00F47AFA" w:rsidRDefault="00F47AFA" w:rsidP="00257198">
      <w:pPr>
        <w:spacing w:after="0"/>
        <w:jc w:val="both"/>
        <w:rPr>
          <w:rFonts w:cs="Times New Roman"/>
          <w:szCs w:val="28"/>
        </w:rPr>
      </w:pPr>
      <w:r w:rsidRPr="00F75C2C">
        <w:rPr>
          <w:rFonts w:cs="Times New Roman"/>
          <w:szCs w:val="28"/>
        </w:rPr>
        <w:t xml:space="preserve">Разработал: </w:t>
      </w:r>
      <w:r w:rsidR="00257198">
        <w:rPr>
          <w:rFonts w:cs="Times New Roman"/>
          <w:szCs w:val="28"/>
        </w:rPr>
        <w:t>заместитель директора по</w:t>
      </w:r>
    </w:p>
    <w:p w:rsidR="00257198" w:rsidRDefault="00257198" w:rsidP="00257198">
      <w:pPr>
        <w:spacing w:after="0"/>
        <w:jc w:val="both"/>
        <w:rPr>
          <w:rFonts w:cs="Times New Roman"/>
          <w:szCs w:val="28"/>
        </w:rPr>
      </w:pPr>
      <w:r>
        <w:rPr>
          <w:rFonts w:cs="Times New Roman"/>
          <w:szCs w:val="28"/>
        </w:rPr>
        <w:t>учебно-производственной работе                                         Осипов О.О.</w:t>
      </w:r>
    </w:p>
    <w:p w:rsidR="00F47AFA" w:rsidRDefault="00F47AFA" w:rsidP="00F47AFA">
      <w:pPr>
        <w:spacing w:after="0"/>
        <w:rPr>
          <w:rFonts w:cs="Times New Roman"/>
          <w:szCs w:val="28"/>
        </w:rPr>
      </w:pPr>
    </w:p>
    <w:p w:rsidR="00F47AFA" w:rsidRPr="00302B76" w:rsidRDefault="00F47AFA" w:rsidP="00F47AFA">
      <w:pPr>
        <w:spacing w:after="0"/>
        <w:rPr>
          <w:rFonts w:cs="Times New Roman"/>
          <w:szCs w:val="28"/>
        </w:rPr>
      </w:pPr>
      <w:r w:rsidRPr="00302B76">
        <w:rPr>
          <w:rFonts w:cs="Times New Roman"/>
          <w:szCs w:val="28"/>
        </w:rPr>
        <w:t xml:space="preserve">Согласовано: специалист по охране труда                           </w:t>
      </w:r>
      <w:proofErr w:type="spellStart"/>
      <w:r w:rsidRPr="00302B76">
        <w:rPr>
          <w:rFonts w:cs="Times New Roman"/>
          <w:szCs w:val="28"/>
        </w:rPr>
        <w:t>Балмашнова</w:t>
      </w:r>
      <w:proofErr w:type="spellEnd"/>
      <w:r w:rsidRPr="00302B76">
        <w:rPr>
          <w:rFonts w:cs="Times New Roman"/>
          <w:szCs w:val="28"/>
        </w:rPr>
        <w:t xml:space="preserve"> Н.В.</w:t>
      </w:r>
    </w:p>
    <w:p w:rsidR="00F47AFA" w:rsidRPr="00302B76" w:rsidRDefault="00F47AFA" w:rsidP="00F47AFA">
      <w:pPr>
        <w:spacing w:after="0"/>
        <w:ind w:firstLine="709"/>
        <w:rPr>
          <w:rFonts w:cs="Times New Roman"/>
          <w:szCs w:val="28"/>
        </w:rPr>
      </w:pPr>
    </w:p>
    <w:p w:rsidR="00F47AFA" w:rsidRPr="00302B76" w:rsidRDefault="00F47AFA" w:rsidP="00F47AFA">
      <w:pPr>
        <w:tabs>
          <w:tab w:val="left" w:pos="995"/>
          <w:tab w:val="center" w:pos="4890"/>
        </w:tabs>
        <w:spacing w:after="0"/>
        <w:ind w:firstLine="709"/>
        <w:rPr>
          <w:rFonts w:cs="Times New Roman"/>
          <w:szCs w:val="28"/>
        </w:rPr>
      </w:pPr>
      <w:r w:rsidRPr="00302B76">
        <w:rPr>
          <w:rFonts w:cs="Times New Roman"/>
          <w:szCs w:val="28"/>
        </w:rPr>
        <w:t xml:space="preserve">               специалист по охране труда                          Ивашова Н.В.</w:t>
      </w:r>
    </w:p>
    <w:p w:rsidR="00F47AFA" w:rsidRPr="00302B76" w:rsidRDefault="00F47AFA" w:rsidP="001B0152">
      <w:pPr>
        <w:tabs>
          <w:tab w:val="center" w:pos="4805"/>
        </w:tabs>
        <w:spacing w:after="0"/>
        <w:ind w:firstLine="540"/>
        <w:jc w:val="both"/>
        <w:rPr>
          <w:rFonts w:eastAsia="Times New Roman" w:cs="Times New Roman"/>
          <w:sz w:val="24"/>
          <w:szCs w:val="24"/>
          <w:lang w:eastAsia="ru-RU"/>
        </w:rPr>
      </w:pPr>
      <w:r w:rsidRPr="00302B76">
        <w:rPr>
          <w:rFonts w:eastAsia="Times New Roman" w:cs="Times New Roman"/>
          <w:sz w:val="24"/>
          <w:szCs w:val="24"/>
          <w:lang w:eastAsia="ru-RU"/>
        </w:rPr>
        <w:t xml:space="preserve">  </w:t>
      </w:r>
      <w:r w:rsidRPr="00302B76">
        <w:rPr>
          <w:rFonts w:eastAsia="Times New Roman" w:cs="Times New Roman"/>
          <w:sz w:val="24"/>
          <w:szCs w:val="24"/>
          <w:lang w:eastAsia="ru-RU"/>
        </w:rPr>
        <w:tab/>
      </w:r>
    </w:p>
    <w:p w:rsidR="00F47AFA" w:rsidRPr="00302B76" w:rsidRDefault="00F47AFA" w:rsidP="00F47AFA">
      <w:pPr>
        <w:spacing w:after="0"/>
        <w:ind w:firstLine="709"/>
        <w:jc w:val="center"/>
        <w:rPr>
          <w:rFonts w:cs="Times New Roman"/>
          <w:szCs w:val="28"/>
        </w:rPr>
      </w:pPr>
      <w:r w:rsidRPr="00302B76">
        <w:rPr>
          <w:rFonts w:eastAsia="Times New Roman" w:cs="Times New Roman"/>
          <w:sz w:val="24"/>
          <w:szCs w:val="24"/>
          <w:lang w:eastAsia="ru-RU"/>
        </w:rPr>
        <w:tab/>
      </w:r>
      <w:r w:rsidRPr="00302B76">
        <w:rPr>
          <w:rFonts w:cs="Times New Roman"/>
          <w:szCs w:val="28"/>
        </w:rPr>
        <w:t>Срок действия инструкции 5 лет.</w:t>
      </w:r>
    </w:p>
    <w:p w:rsidR="001B0152" w:rsidRDefault="001B0152" w:rsidP="00F47AFA">
      <w:pPr>
        <w:suppressAutoHyphens/>
        <w:ind w:left="225" w:firstLine="225"/>
        <w:jc w:val="center"/>
        <w:rPr>
          <w:rFonts w:eastAsia="Times New Roman"/>
          <w:color w:val="000000"/>
          <w:szCs w:val="28"/>
          <w:lang w:eastAsia="ar-SA"/>
        </w:rPr>
      </w:pPr>
      <w:r>
        <w:rPr>
          <w:rFonts w:eastAsia="Times New Roman"/>
          <w:color w:val="000000"/>
          <w:szCs w:val="28"/>
          <w:lang w:eastAsia="ar-SA"/>
        </w:rPr>
        <w:t>5</w:t>
      </w:r>
    </w:p>
    <w:p w:rsidR="00F47AFA" w:rsidRPr="00302B76" w:rsidRDefault="00F47AFA" w:rsidP="00F47AFA">
      <w:pPr>
        <w:tabs>
          <w:tab w:val="left" w:pos="3255"/>
          <w:tab w:val="center" w:pos="4902"/>
        </w:tabs>
        <w:suppressAutoHyphens/>
        <w:ind w:left="225" w:firstLine="225"/>
        <w:jc w:val="center"/>
        <w:rPr>
          <w:rFonts w:eastAsia="Times New Roman"/>
          <w:b/>
          <w:color w:val="000000"/>
          <w:sz w:val="26"/>
          <w:szCs w:val="26"/>
          <w:lang w:eastAsia="ar-SA"/>
        </w:rPr>
      </w:pPr>
      <w:r w:rsidRPr="00302B76">
        <w:rPr>
          <w:rFonts w:eastAsia="Times New Roman"/>
          <w:b/>
          <w:color w:val="000000"/>
          <w:sz w:val="26"/>
          <w:szCs w:val="26"/>
          <w:lang w:eastAsia="ar-SA"/>
        </w:rPr>
        <w:lastRenderedPageBreak/>
        <w:t>ЛИСТ ОЗНАКОМЛЕНИЯ</w:t>
      </w:r>
    </w:p>
    <w:p w:rsidR="00F47AFA" w:rsidRPr="00302B76" w:rsidRDefault="00F47AFA" w:rsidP="00F47AFA">
      <w:pPr>
        <w:suppressAutoHyphens/>
        <w:ind w:left="225" w:firstLine="225"/>
        <w:jc w:val="center"/>
        <w:rPr>
          <w:rFonts w:eastAsia="Times New Roman"/>
          <w:b/>
          <w:sz w:val="26"/>
          <w:szCs w:val="26"/>
          <w:u w:val="single"/>
          <w:lang w:eastAsia="ar-SA"/>
        </w:rPr>
      </w:pPr>
      <w:r w:rsidRPr="00302B76">
        <w:rPr>
          <w:rFonts w:eastAsia="Times New Roman"/>
          <w:b/>
          <w:bCs/>
          <w:color w:val="000000"/>
          <w:sz w:val="26"/>
          <w:szCs w:val="26"/>
          <w:u w:val="single"/>
          <w:lang w:eastAsia="ar-SA"/>
        </w:rPr>
        <w:t xml:space="preserve"> ИНСТРУКЦИЯ </w:t>
      </w:r>
      <w:r w:rsidRPr="00302B76">
        <w:rPr>
          <w:rFonts w:eastAsia="Times New Roman"/>
          <w:b/>
          <w:sz w:val="26"/>
          <w:szCs w:val="26"/>
          <w:u w:val="single"/>
          <w:lang w:eastAsia="ar-SA"/>
        </w:rPr>
        <w:t xml:space="preserve">№ </w:t>
      </w:r>
      <w:r>
        <w:rPr>
          <w:rFonts w:eastAsia="Times New Roman"/>
          <w:b/>
          <w:sz w:val="26"/>
          <w:szCs w:val="26"/>
          <w:u w:val="single"/>
          <w:lang w:eastAsia="ar-SA"/>
        </w:rPr>
        <w:t>04</w:t>
      </w:r>
      <w:r w:rsidR="001B0152">
        <w:rPr>
          <w:rFonts w:eastAsia="Times New Roman"/>
          <w:b/>
          <w:sz w:val="26"/>
          <w:szCs w:val="26"/>
          <w:u w:val="single"/>
          <w:lang w:eastAsia="ar-SA"/>
        </w:rPr>
        <w:t>6</w:t>
      </w:r>
      <w:r>
        <w:rPr>
          <w:rFonts w:eastAsia="Times New Roman"/>
          <w:b/>
          <w:sz w:val="26"/>
          <w:szCs w:val="26"/>
          <w:u w:val="single"/>
          <w:lang w:eastAsia="ar-SA"/>
        </w:rPr>
        <w:t>-</w:t>
      </w:r>
      <w:r w:rsidRPr="00302B76">
        <w:rPr>
          <w:rFonts w:eastAsia="Times New Roman"/>
          <w:b/>
          <w:sz w:val="26"/>
          <w:szCs w:val="26"/>
          <w:u w:val="single"/>
          <w:lang w:eastAsia="ar-SA"/>
        </w:rPr>
        <w:t>23</w:t>
      </w:r>
    </w:p>
    <w:p w:rsidR="00F47AFA" w:rsidRPr="00302B76" w:rsidRDefault="00F47AFA" w:rsidP="00F47AFA">
      <w:pPr>
        <w:suppressAutoHyphens/>
        <w:ind w:left="225" w:firstLine="225"/>
        <w:jc w:val="center"/>
        <w:rPr>
          <w:rFonts w:eastAsia="Times New Roman"/>
          <w:b/>
          <w:bCs/>
          <w:color w:val="000000"/>
          <w:sz w:val="26"/>
          <w:szCs w:val="26"/>
          <w:u w:val="single"/>
          <w:lang w:eastAsia="ar-SA"/>
        </w:rPr>
      </w:pPr>
      <w:r w:rsidRPr="00302B76">
        <w:rPr>
          <w:rFonts w:eastAsia="Times New Roman"/>
          <w:b/>
          <w:bCs/>
          <w:color w:val="000000"/>
          <w:sz w:val="26"/>
          <w:szCs w:val="26"/>
          <w:u w:val="single"/>
          <w:lang w:eastAsia="ar-SA"/>
        </w:rPr>
        <w:t xml:space="preserve">ПО ОХРАНЕ ТРУДА ДЛЯ </w:t>
      </w:r>
      <w:r>
        <w:rPr>
          <w:rFonts w:eastAsia="Times New Roman"/>
          <w:b/>
          <w:bCs/>
          <w:color w:val="000000"/>
          <w:sz w:val="26"/>
          <w:szCs w:val="26"/>
          <w:u w:val="single"/>
          <w:lang w:eastAsia="ar-SA"/>
        </w:rPr>
        <w:t xml:space="preserve">СТАРШЕГО </w:t>
      </w:r>
      <w:r w:rsidR="001B0152">
        <w:rPr>
          <w:rFonts w:eastAsia="Times New Roman"/>
          <w:b/>
          <w:bCs/>
          <w:color w:val="000000"/>
          <w:sz w:val="26"/>
          <w:szCs w:val="26"/>
          <w:u w:val="single"/>
          <w:lang w:eastAsia="ar-SA"/>
        </w:rPr>
        <w:t>МАСТЕРА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415"/>
        <w:gridCol w:w="2100"/>
        <w:gridCol w:w="1600"/>
        <w:gridCol w:w="1063"/>
      </w:tblGrid>
      <w:tr w:rsidR="00F47AFA" w:rsidRPr="00302B76" w:rsidTr="00293F25">
        <w:tc>
          <w:tcPr>
            <w:tcW w:w="467" w:type="pct"/>
            <w:tcBorders>
              <w:top w:val="single" w:sz="4" w:space="0" w:color="auto"/>
              <w:left w:val="single" w:sz="4" w:space="0" w:color="auto"/>
              <w:bottom w:val="single" w:sz="4" w:space="0" w:color="auto"/>
              <w:right w:val="single" w:sz="4" w:space="0" w:color="auto"/>
            </w:tcBorders>
            <w:vAlign w:val="center"/>
            <w:hideMark/>
          </w:tcPr>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sz w:val="22"/>
                <w:lang w:eastAsia="ar-SA"/>
              </w:rPr>
              <w:tab/>
            </w:r>
            <w:r w:rsidRPr="00302B76">
              <w:rPr>
                <w:rFonts w:eastAsia="Times New Roman"/>
                <w:b/>
                <w:color w:val="000000"/>
                <w:sz w:val="24"/>
                <w:szCs w:val="24"/>
                <w:lang w:eastAsia="ar-SA"/>
              </w:rPr>
              <w:t>№</w:t>
            </w:r>
          </w:p>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b/>
                <w:color w:val="000000"/>
                <w:sz w:val="24"/>
                <w:szCs w:val="24"/>
                <w:lang w:eastAsia="ar-SA"/>
              </w:rPr>
              <w:t>п/п</w:t>
            </w:r>
          </w:p>
        </w:tc>
        <w:tc>
          <w:tcPr>
            <w:tcW w:w="1867" w:type="pct"/>
            <w:tcBorders>
              <w:top w:val="single" w:sz="4" w:space="0" w:color="auto"/>
              <w:left w:val="single" w:sz="4" w:space="0" w:color="auto"/>
              <w:bottom w:val="single" w:sz="4" w:space="0" w:color="auto"/>
              <w:right w:val="single" w:sz="4" w:space="0" w:color="auto"/>
            </w:tcBorders>
            <w:vAlign w:val="center"/>
            <w:hideMark/>
          </w:tcPr>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b/>
                <w:color w:val="000000"/>
                <w:sz w:val="24"/>
                <w:szCs w:val="24"/>
                <w:lang w:eastAsia="ar-SA"/>
              </w:rPr>
              <w:t>Ф.И.О.</w:t>
            </w:r>
          </w:p>
        </w:tc>
        <w:tc>
          <w:tcPr>
            <w:tcW w:w="1163" w:type="pct"/>
            <w:tcBorders>
              <w:top w:val="single" w:sz="4" w:space="0" w:color="auto"/>
              <w:left w:val="single" w:sz="4" w:space="0" w:color="auto"/>
              <w:bottom w:val="single" w:sz="4" w:space="0" w:color="auto"/>
              <w:right w:val="single" w:sz="4" w:space="0" w:color="auto"/>
            </w:tcBorders>
            <w:vAlign w:val="center"/>
            <w:hideMark/>
          </w:tcPr>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b/>
                <w:color w:val="000000"/>
                <w:sz w:val="24"/>
                <w:szCs w:val="24"/>
                <w:lang w:eastAsia="ar-SA"/>
              </w:rPr>
              <w:t>Должность</w:t>
            </w:r>
          </w:p>
        </w:tc>
        <w:tc>
          <w:tcPr>
            <w:tcW w:w="895" w:type="pct"/>
            <w:tcBorders>
              <w:top w:val="single" w:sz="4" w:space="0" w:color="auto"/>
              <w:left w:val="single" w:sz="4" w:space="0" w:color="auto"/>
              <w:bottom w:val="single" w:sz="4" w:space="0" w:color="auto"/>
              <w:right w:val="single" w:sz="4" w:space="0" w:color="auto"/>
            </w:tcBorders>
            <w:vAlign w:val="center"/>
            <w:hideMark/>
          </w:tcPr>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b/>
                <w:color w:val="000000"/>
                <w:sz w:val="24"/>
                <w:szCs w:val="24"/>
                <w:lang w:eastAsia="ar-SA"/>
              </w:rPr>
              <w:t>Подпись</w:t>
            </w:r>
          </w:p>
        </w:tc>
        <w:tc>
          <w:tcPr>
            <w:tcW w:w="608" w:type="pct"/>
            <w:tcBorders>
              <w:top w:val="single" w:sz="4" w:space="0" w:color="auto"/>
              <w:left w:val="single" w:sz="4" w:space="0" w:color="auto"/>
              <w:bottom w:val="single" w:sz="4" w:space="0" w:color="auto"/>
              <w:right w:val="single" w:sz="4" w:space="0" w:color="auto"/>
            </w:tcBorders>
            <w:vAlign w:val="center"/>
            <w:hideMark/>
          </w:tcPr>
          <w:p w:rsidR="00F47AFA" w:rsidRPr="00302B76" w:rsidRDefault="00F47AFA" w:rsidP="00293F25">
            <w:pPr>
              <w:suppressAutoHyphens/>
              <w:jc w:val="center"/>
              <w:rPr>
                <w:rFonts w:eastAsia="Times New Roman"/>
                <w:b/>
                <w:color w:val="000000"/>
                <w:sz w:val="24"/>
                <w:szCs w:val="24"/>
                <w:lang w:eastAsia="ar-SA"/>
              </w:rPr>
            </w:pPr>
            <w:r w:rsidRPr="00302B76">
              <w:rPr>
                <w:rFonts w:eastAsia="Times New Roman"/>
                <w:b/>
                <w:color w:val="000000"/>
                <w:sz w:val="24"/>
                <w:szCs w:val="24"/>
                <w:lang w:eastAsia="ar-SA"/>
              </w:rPr>
              <w:t>Дата</w:t>
            </w:r>
          </w:p>
        </w:tc>
      </w:tr>
      <w:tr w:rsidR="00F47AFA" w:rsidRPr="00302B76" w:rsidTr="00293F25">
        <w:trPr>
          <w:trHeight w:val="567"/>
        </w:trPr>
        <w:tc>
          <w:tcPr>
            <w:tcW w:w="467" w:type="pct"/>
            <w:tcBorders>
              <w:top w:val="single" w:sz="4" w:space="0" w:color="auto"/>
              <w:left w:val="single" w:sz="4" w:space="0" w:color="auto"/>
              <w:bottom w:val="single" w:sz="4" w:space="0" w:color="auto"/>
              <w:right w:val="single" w:sz="4" w:space="0" w:color="auto"/>
            </w:tcBorders>
            <w:hideMark/>
          </w:tcPr>
          <w:p w:rsidR="00F47AFA" w:rsidRPr="00302B76" w:rsidRDefault="00F47AFA" w:rsidP="00293F25">
            <w:pPr>
              <w:rPr>
                <w:rFonts w:eastAsia="Times New Roman"/>
                <w:sz w:val="20"/>
                <w:szCs w:val="20"/>
                <w:lang w:eastAsia="ar-SA"/>
              </w:rPr>
            </w:pPr>
          </w:p>
        </w:tc>
        <w:tc>
          <w:tcPr>
            <w:tcW w:w="18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1163"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895"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608"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r>
      <w:tr w:rsidR="00F47AFA" w:rsidRPr="00302B76" w:rsidTr="00293F25">
        <w:trPr>
          <w:trHeight w:val="567"/>
        </w:trPr>
        <w:tc>
          <w:tcPr>
            <w:tcW w:w="4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rPr>
                <w:rFonts w:eastAsia="Times New Roman"/>
                <w:sz w:val="20"/>
                <w:szCs w:val="20"/>
                <w:lang w:eastAsia="ar-SA"/>
              </w:rPr>
            </w:pPr>
          </w:p>
        </w:tc>
        <w:tc>
          <w:tcPr>
            <w:tcW w:w="18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1163"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895"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608"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r>
      <w:tr w:rsidR="00F47AFA" w:rsidRPr="00302B76" w:rsidTr="00293F25">
        <w:trPr>
          <w:trHeight w:val="567"/>
        </w:trPr>
        <w:tc>
          <w:tcPr>
            <w:tcW w:w="4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rPr>
                <w:rFonts w:eastAsia="Times New Roman"/>
                <w:sz w:val="20"/>
                <w:szCs w:val="20"/>
                <w:lang w:eastAsia="ar-SA"/>
              </w:rPr>
            </w:pPr>
          </w:p>
        </w:tc>
        <w:tc>
          <w:tcPr>
            <w:tcW w:w="18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1163"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895"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608"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r>
      <w:tr w:rsidR="00F47AFA" w:rsidRPr="00302B76" w:rsidTr="00293F25">
        <w:trPr>
          <w:trHeight w:val="567"/>
        </w:trPr>
        <w:tc>
          <w:tcPr>
            <w:tcW w:w="4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rPr>
                <w:rFonts w:eastAsia="Times New Roman"/>
                <w:sz w:val="20"/>
                <w:szCs w:val="20"/>
                <w:lang w:eastAsia="ar-SA"/>
              </w:rPr>
            </w:pPr>
          </w:p>
        </w:tc>
        <w:tc>
          <w:tcPr>
            <w:tcW w:w="18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1163"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895"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608"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r>
      <w:tr w:rsidR="00F47AFA" w:rsidRPr="00302B76" w:rsidTr="00293F25">
        <w:trPr>
          <w:trHeight w:val="567"/>
        </w:trPr>
        <w:tc>
          <w:tcPr>
            <w:tcW w:w="4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rPr>
                <w:rFonts w:eastAsia="Times New Roman"/>
                <w:sz w:val="20"/>
                <w:szCs w:val="20"/>
                <w:lang w:eastAsia="ar-SA"/>
              </w:rPr>
            </w:pPr>
          </w:p>
        </w:tc>
        <w:tc>
          <w:tcPr>
            <w:tcW w:w="1867"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1163"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895"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c>
          <w:tcPr>
            <w:tcW w:w="608" w:type="pct"/>
            <w:tcBorders>
              <w:top w:val="single" w:sz="4" w:space="0" w:color="auto"/>
              <w:left w:val="single" w:sz="4" w:space="0" w:color="auto"/>
              <w:bottom w:val="single" w:sz="4" w:space="0" w:color="auto"/>
              <w:right w:val="single" w:sz="4" w:space="0" w:color="auto"/>
            </w:tcBorders>
          </w:tcPr>
          <w:p w:rsidR="00F47AFA" w:rsidRPr="00302B76" w:rsidRDefault="00F47AFA" w:rsidP="00293F25">
            <w:pPr>
              <w:suppressAutoHyphens/>
              <w:ind w:left="225"/>
              <w:rPr>
                <w:rFonts w:eastAsia="Times New Roman"/>
                <w:color w:val="000000"/>
                <w:sz w:val="24"/>
                <w:szCs w:val="24"/>
                <w:lang w:eastAsia="ar-SA"/>
              </w:rPr>
            </w:pPr>
          </w:p>
        </w:tc>
      </w:tr>
    </w:tbl>
    <w:p w:rsidR="00F47AFA" w:rsidRPr="00F47AFA" w:rsidRDefault="00F47AFA" w:rsidP="00F47AFA">
      <w:pPr>
        <w:spacing w:after="0"/>
        <w:ind w:firstLine="709"/>
        <w:jc w:val="both"/>
        <w:rPr>
          <w:rFonts w:cs="Times New Roman"/>
          <w:szCs w:val="28"/>
        </w:rPr>
      </w:pPr>
    </w:p>
    <w:sectPr w:rsidR="00F47AFA" w:rsidRPr="00F47AF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BE"/>
    <w:rsid w:val="001B0152"/>
    <w:rsid w:val="00257198"/>
    <w:rsid w:val="00417D60"/>
    <w:rsid w:val="006C0B77"/>
    <w:rsid w:val="008242FF"/>
    <w:rsid w:val="00870751"/>
    <w:rsid w:val="00922C48"/>
    <w:rsid w:val="00955CBE"/>
    <w:rsid w:val="00963C9C"/>
    <w:rsid w:val="00B915B7"/>
    <w:rsid w:val="00EA59DF"/>
    <w:rsid w:val="00EE4070"/>
    <w:rsid w:val="00F12C76"/>
    <w:rsid w:val="00F4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9B93"/>
  <w15:chartTrackingRefBased/>
  <w15:docId w15:val="{AB889779-D3CA-44B3-9B79-BBBA65BE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2023-06-25T20:40:00Z</dcterms:created>
  <dcterms:modified xsi:type="dcterms:W3CDTF">2023-06-25T21:18:00Z</dcterms:modified>
</cp:coreProperties>
</file>